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E3508" w14:textId="69FCA0ED" w:rsidR="005F7930" w:rsidRPr="00C04B90" w:rsidRDefault="00D441BA" w:rsidP="00C04B90">
      <w:pPr>
        <w:jc w:val="center"/>
        <w:rPr>
          <w:rFonts w:ascii="Times New Roman" w:hAnsi="Times New Roman" w:cs="Times New Roman"/>
          <w:sz w:val="20"/>
          <w:szCs w:val="20"/>
        </w:rPr>
      </w:pPr>
      <w:r w:rsidRPr="00C04B90">
        <w:rPr>
          <w:rFonts w:ascii="Times New Roman" w:hAnsi="Times New Roman" w:cs="Times New Roman"/>
          <w:sz w:val="20"/>
          <w:szCs w:val="20"/>
        </w:rPr>
        <w:t xml:space="preserve">3B ŞEHİR MODELLERİ ÜRETİMİ VE 3B KADASTRO ALTLIKLARININ OLUŞTURULMASI </w:t>
      </w:r>
      <w:proofErr w:type="gramStart"/>
      <w:r w:rsidRPr="00C04B90">
        <w:rPr>
          <w:rFonts w:ascii="Times New Roman" w:hAnsi="Times New Roman" w:cs="Times New Roman"/>
          <w:sz w:val="20"/>
          <w:szCs w:val="20"/>
        </w:rPr>
        <w:t xml:space="preserve">PROJESİ </w:t>
      </w:r>
      <w:r w:rsidR="00C04B90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="00C04B90">
        <w:rPr>
          <w:rFonts w:ascii="Times New Roman" w:hAnsi="Times New Roman" w:cs="Times New Roman"/>
          <w:sz w:val="20"/>
          <w:szCs w:val="20"/>
        </w:rPr>
        <w:t xml:space="preserve"> </w:t>
      </w:r>
      <w:r w:rsidR="004D67F4">
        <w:rPr>
          <w:rFonts w:ascii="Times New Roman" w:hAnsi="Times New Roman" w:cs="Times New Roman"/>
          <w:sz w:val="20"/>
          <w:szCs w:val="20"/>
        </w:rPr>
        <w:t>4</w:t>
      </w:r>
      <w:r w:rsidR="00C04B90" w:rsidRPr="00C04B90">
        <w:rPr>
          <w:rFonts w:ascii="Times New Roman" w:hAnsi="Times New Roman" w:cs="Times New Roman"/>
          <w:sz w:val="20"/>
          <w:szCs w:val="20"/>
        </w:rPr>
        <w:t>.</w:t>
      </w:r>
      <w:r w:rsidRPr="00C04B90">
        <w:rPr>
          <w:rFonts w:ascii="Times New Roman" w:hAnsi="Times New Roman" w:cs="Times New Roman"/>
          <w:sz w:val="20"/>
          <w:szCs w:val="20"/>
        </w:rPr>
        <w:t xml:space="preserve"> GRUP JEODEZİK ÇALIŞMALARI</w:t>
      </w:r>
      <w:r w:rsidR="00C04B90" w:rsidRPr="00C04B90">
        <w:rPr>
          <w:rFonts w:ascii="Times New Roman" w:hAnsi="Times New Roman" w:cs="Times New Roman"/>
          <w:sz w:val="20"/>
          <w:szCs w:val="20"/>
        </w:rPr>
        <w:t xml:space="preserve"> </w:t>
      </w:r>
      <w:r w:rsidRPr="00C04B90">
        <w:rPr>
          <w:rFonts w:ascii="Times New Roman" w:hAnsi="Times New Roman" w:cs="Times New Roman"/>
          <w:sz w:val="20"/>
          <w:szCs w:val="20"/>
        </w:rPr>
        <w:t>İŞİ</w:t>
      </w:r>
    </w:p>
    <w:p w14:paraId="2821D674" w14:textId="45155A52" w:rsidR="00D441BA" w:rsidRPr="00C04B90" w:rsidRDefault="00D441BA" w:rsidP="00C04B90">
      <w:pPr>
        <w:jc w:val="both"/>
        <w:rPr>
          <w:rFonts w:ascii="Times New Roman" w:hAnsi="Times New Roman" w:cs="Times New Roman"/>
          <w:sz w:val="20"/>
          <w:szCs w:val="20"/>
        </w:rPr>
      </w:pPr>
      <w:r w:rsidRPr="00C04B90">
        <w:rPr>
          <w:rFonts w:ascii="Times New Roman" w:hAnsi="Times New Roman" w:cs="Times New Roman"/>
          <w:sz w:val="20"/>
          <w:szCs w:val="20"/>
        </w:rPr>
        <w:t xml:space="preserve">3B ŞEHİR MODELLERİ ÜRETİMİ ve 3B KADASTRO ALTLIKLARININ OLUŞTURULMASI PROJESİ </w:t>
      </w:r>
      <w:r w:rsidR="004D67F4">
        <w:rPr>
          <w:rFonts w:ascii="Times New Roman" w:hAnsi="Times New Roman" w:cs="Times New Roman"/>
          <w:sz w:val="20"/>
          <w:szCs w:val="20"/>
        </w:rPr>
        <w:t>4</w:t>
      </w:r>
      <w:r w:rsidR="00C04B90" w:rsidRPr="00C04B90">
        <w:rPr>
          <w:rFonts w:ascii="Times New Roman" w:hAnsi="Times New Roman" w:cs="Times New Roman"/>
          <w:sz w:val="20"/>
          <w:szCs w:val="20"/>
        </w:rPr>
        <w:t>.</w:t>
      </w:r>
      <w:r w:rsidRPr="00C04B90">
        <w:rPr>
          <w:rFonts w:ascii="Times New Roman" w:hAnsi="Times New Roman" w:cs="Times New Roman"/>
          <w:sz w:val="20"/>
          <w:szCs w:val="20"/>
        </w:rPr>
        <w:t xml:space="preserve"> GRUP JEODEZİK ÇALIŞMALARI</w:t>
      </w:r>
      <w:r w:rsidR="00C04B90" w:rsidRPr="00C04B90">
        <w:rPr>
          <w:rFonts w:ascii="Times New Roman" w:hAnsi="Times New Roman" w:cs="Times New Roman"/>
          <w:sz w:val="20"/>
          <w:szCs w:val="20"/>
        </w:rPr>
        <w:t xml:space="preserve"> </w:t>
      </w:r>
      <w:r w:rsidRPr="00C04B90">
        <w:rPr>
          <w:rFonts w:ascii="Times New Roman" w:hAnsi="Times New Roman" w:cs="Times New Roman"/>
          <w:sz w:val="20"/>
          <w:szCs w:val="20"/>
        </w:rPr>
        <w:t>İŞİ hizmet alımı 4734 sayılı Kamu İhale Kanunun 19 uncu maddesine göre açık ihale usulü ile ihale edilecektir. İhaleye ilişkin ayrıntılı bilgiler aşağıda yer almaktadır:</w:t>
      </w:r>
    </w:p>
    <w:p w14:paraId="157C7988" w14:textId="35EA8219" w:rsidR="00D441BA" w:rsidRPr="00C04B90" w:rsidRDefault="00D441BA" w:rsidP="00C04B90">
      <w:pPr>
        <w:jc w:val="both"/>
        <w:rPr>
          <w:rFonts w:ascii="Times New Roman" w:hAnsi="Times New Roman" w:cs="Times New Roman"/>
          <w:sz w:val="20"/>
          <w:szCs w:val="20"/>
        </w:rPr>
      </w:pPr>
      <w:r w:rsidRPr="00C04B90">
        <w:rPr>
          <w:rFonts w:ascii="Times New Roman" w:hAnsi="Times New Roman" w:cs="Times New Roman"/>
          <w:sz w:val="20"/>
          <w:szCs w:val="20"/>
        </w:rPr>
        <w:t>İhale Kayıt Numarası (İKN)</w:t>
      </w:r>
      <w:r w:rsidR="001C6C82">
        <w:rPr>
          <w:rFonts w:ascii="Times New Roman" w:hAnsi="Times New Roman" w:cs="Times New Roman"/>
          <w:sz w:val="20"/>
          <w:szCs w:val="20"/>
        </w:rPr>
        <w:tab/>
      </w:r>
      <w:r w:rsidRPr="00C04B90">
        <w:rPr>
          <w:rFonts w:ascii="Times New Roman" w:hAnsi="Times New Roman" w:cs="Times New Roman"/>
          <w:sz w:val="20"/>
          <w:szCs w:val="20"/>
        </w:rPr>
        <w:t>:</w:t>
      </w:r>
      <w:r w:rsidR="001C6C82">
        <w:rPr>
          <w:rFonts w:ascii="Times New Roman" w:hAnsi="Times New Roman" w:cs="Times New Roman"/>
          <w:sz w:val="20"/>
          <w:szCs w:val="20"/>
        </w:rPr>
        <w:t xml:space="preserve"> </w:t>
      </w:r>
      <w:r w:rsidRPr="00C04B90">
        <w:rPr>
          <w:rFonts w:ascii="Times New Roman" w:hAnsi="Times New Roman" w:cs="Times New Roman"/>
          <w:sz w:val="20"/>
          <w:szCs w:val="20"/>
        </w:rPr>
        <w:t>2026/4</w:t>
      </w:r>
      <w:r w:rsidR="004D67F4">
        <w:rPr>
          <w:rFonts w:ascii="Times New Roman" w:hAnsi="Times New Roman" w:cs="Times New Roman"/>
          <w:sz w:val="20"/>
          <w:szCs w:val="20"/>
        </w:rPr>
        <w:t>58926</w:t>
      </w:r>
    </w:p>
    <w:p w14:paraId="219A8F55" w14:textId="49FF89E3" w:rsidR="00D441BA" w:rsidRPr="00C04B90" w:rsidRDefault="00D441BA" w:rsidP="00C04B9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4B90">
        <w:rPr>
          <w:rFonts w:ascii="Times New Roman" w:hAnsi="Times New Roman" w:cs="Times New Roman"/>
          <w:sz w:val="20"/>
          <w:szCs w:val="20"/>
        </w:rPr>
        <w:t>İdarenin</w:t>
      </w:r>
    </w:p>
    <w:p w14:paraId="391BB893" w14:textId="7D00E543" w:rsidR="00D441BA" w:rsidRPr="00C04B90" w:rsidRDefault="00D441BA" w:rsidP="00C04B90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4B90">
        <w:rPr>
          <w:rFonts w:ascii="Times New Roman" w:hAnsi="Times New Roman" w:cs="Times New Roman"/>
          <w:sz w:val="20"/>
          <w:szCs w:val="20"/>
        </w:rPr>
        <w:t>Adı</w:t>
      </w:r>
      <w:r w:rsidR="00C04B90">
        <w:rPr>
          <w:rFonts w:ascii="Times New Roman" w:hAnsi="Times New Roman" w:cs="Times New Roman"/>
          <w:sz w:val="20"/>
          <w:szCs w:val="20"/>
        </w:rPr>
        <w:tab/>
      </w:r>
      <w:r w:rsidR="00C04B90">
        <w:rPr>
          <w:rFonts w:ascii="Times New Roman" w:hAnsi="Times New Roman" w:cs="Times New Roman"/>
          <w:sz w:val="20"/>
          <w:szCs w:val="20"/>
        </w:rPr>
        <w:tab/>
      </w:r>
      <w:r w:rsidRPr="00C04B90">
        <w:rPr>
          <w:rFonts w:ascii="Times New Roman" w:hAnsi="Times New Roman" w:cs="Times New Roman"/>
          <w:sz w:val="20"/>
          <w:szCs w:val="20"/>
        </w:rPr>
        <w:t>:</w:t>
      </w:r>
      <w:r w:rsidR="00C04B90">
        <w:rPr>
          <w:rFonts w:ascii="Times New Roman" w:hAnsi="Times New Roman" w:cs="Times New Roman"/>
          <w:sz w:val="20"/>
          <w:szCs w:val="20"/>
        </w:rPr>
        <w:t xml:space="preserve"> </w:t>
      </w:r>
      <w:r w:rsidRPr="00C04B90">
        <w:rPr>
          <w:rFonts w:ascii="Times New Roman" w:hAnsi="Times New Roman" w:cs="Times New Roman"/>
          <w:sz w:val="20"/>
          <w:szCs w:val="20"/>
        </w:rPr>
        <w:t>TAPU VE KADASTRO GENEL MÜDÜRLÜĞÜ HARİTA DAİRESİ BAŞKANLIĞI</w:t>
      </w:r>
    </w:p>
    <w:p w14:paraId="30EEF755" w14:textId="0890DC59" w:rsidR="00D441BA" w:rsidRPr="00C04B90" w:rsidRDefault="00D441BA" w:rsidP="00C04B90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4B90">
        <w:rPr>
          <w:rFonts w:ascii="Times New Roman" w:hAnsi="Times New Roman" w:cs="Times New Roman"/>
          <w:sz w:val="20"/>
          <w:szCs w:val="20"/>
        </w:rPr>
        <w:t xml:space="preserve"> Adresi</w:t>
      </w:r>
      <w:r w:rsidR="00C04B90">
        <w:rPr>
          <w:rFonts w:ascii="Times New Roman" w:hAnsi="Times New Roman" w:cs="Times New Roman"/>
          <w:sz w:val="20"/>
          <w:szCs w:val="20"/>
        </w:rPr>
        <w:tab/>
      </w:r>
      <w:r w:rsidR="00C04B90">
        <w:rPr>
          <w:rFonts w:ascii="Times New Roman" w:hAnsi="Times New Roman" w:cs="Times New Roman"/>
          <w:sz w:val="20"/>
          <w:szCs w:val="20"/>
        </w:rPr>
        <w:tab/>
      </w:r>
      <w:r w:rsidRPr="00C04B90">
        <w:rPr>
          <w:rFonts w:ascii="Times New Roman" w:hAnsi="Times New Roman" w:cs="Times New Roman"/>
          <w:sz w:val="20"/>
          <w:szCs w:val="20"/>
        </w:rPr>
        <w:t>:</w:t>
      </w:r>
      <w:r w:rsidR="00C04B90">
        <w:rPr>
          <w:rFonts w:ascii="Times New Roman" w:hAnsi="Times New Roman" w:cs="Times New Roman"/>
          <w:sz w:val="20"/>
          <w:szCs w:val="20"/>
        </w:rPr>
        <w:t xml:space="preserve"> </w:t>
      </w:r>
      <w:r w:rsidRPr="00C04B90">
        <w:rPr>
          <w:rFonts w:ascii="Times New Roman" w:hAnsi="Times New Roman" w:cs="Times New Roman"/>
          <w:sz w:val="20"/>
          <w:szCs w:val="20"/>
        </w:rPr>
        <w:t>Yukarı Dikmen Mah. Turan Güneş Bulvarı 648.</w:t>
      </w:r>
      <w:r w:rsidR="00C04B90">
        <w:rPr>
          <w:rFonts w:ascii="Times New Roman" w:hAnsi="Times New Roman" w:cs="Times New Roman"/>
          <w:sz w:val="20"/>
          <w:szCs w:val="20"/>
        </w:rPr>
        <w:t xml:space="preserve"> </w:t>
      </w:r>
      <w:r w:rsidRPr="00C04B90">
        <w:rPr>
          <w:rFonts w:ascii="Times New Roman" w:hAnsi="Times New Roman" w:cs="Times New Roman"/>
          <w:sz w:val="20"/>
          <w:szCs w:val="20"/>
        </w:rPr>
        <w:t>Cad.</w:t>
      </w:r>
      <w:r w:rsidR="00C04B90">
        <w:rPr>
          <w:rFonts w:ascii="Times New Roman" w:hAnsi="Times New Roman" w:cs="Times New Roman"/>
          <w:sz w:val="20"/>
          <w:szCs w:val="20"/>
        </w:rPr>
        <w:t xml:space="preserve"> </w:t>
      </w:r>
      <w:r w:rsidRPr="00C04B90">
        <w:rPr>
          <w:rFonts w:ascii="Times New Roman" w:hAnsi="Times New Roman" w:cs="Times New Roman"/>
          <w:sz w:val="20"/>
          <w:szCs w:val="20"/>
        </w:rPr>
        <w:t>No:53/E Oran ÇANKAYA/ANKARA</w:t>
      </w:r>
    </w:p>
    <w:p w14:paraId="43ECDE7B" w14:textId="00C13B56" w:rsidR="00D441BA" w:rsidRPr="00C04B90" w:rsidRDefault="00D441BA" w:rsidP="00C04B90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4B90">
        <w:rPr>
          <w:rFonts w:ascii="Times New Roman" w:hAnsi="Times New Roman" w:cs="Times New Roman"/>
          <w:sz w:val="20"/>
          <w:szCs w:val="20"/>
        </w:rPr>
        <w:t>Telefon numarası</w:t>
      </w:r>
      <w:r w:rsidR="00C04B90">
        <w:rPr>
          <w:rFonts w:ascii="Times New Roman" w:hAnsi="Times New Roman" w:cs="Times New Roman"/>
          <w:sz w:val="20"/>
          <w:szCs w:val="20"/>
        </w:rPr>
        <w:tab/>
      </w:r>
      <w:r w:rsidRPr="00C04B90">
        <w:rPr>
          <w:rFonts w:ascii="Times New Roman" w:hAnsi="Times New Roman" w:cs="Times New Roman"/>
          <w:sz w:val="20"/>
          <w:szCs w:val="20"/>
        </w:rPr>
        <w:t>:03125512336</w:t>
      </w:r>
    </w:p>
    <w:p w14:paraId="73225686" w14:textId="4DF453BD" w:rsidR="00D441BA" w:rsidRPr="00C04B90" w:rsidRDefault="00D441BA" w:rsidP="00C04B90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4B90">
        <w:rPr>
          <w:rFonts w:ascii="Times New Roman" w:hAnsi="Times New Roman" w:cs="Times New Roman"/>
          <w:sz w:val="20"/>
          <w:szCs w:val="20"/>
        </w:rPr>
        <w:t>İhale dokümanının görülebileceği ve</w:t>
      </w:r>
      <w:r w:rsidR="00C04B90">
        <w:rPr>
          <w:rFonts w:ascii="Times New Roman" w:hAnsi="Times New Roman" w:cs="Times New Roman"/>
          <w:sz w:val="20"/>
          <w:szCs w:val="20"/>
        </w:rPr>
        <w:t xml:space="preserve"> </w:t>
      </w:r>
      <w:r w:rsidRPr="00C04B90">
        <w:rPr>
          <w:rFonts w:ascii="Times New Roman" w:hAnsi="Times New Roman" w:cs="Times New Roman"/>
          <w:sz w:val="20"/>
          <w:szCs w:val="20"/>
        </w:rPr>
        <w:t>indirilebileceği internet sayfası</w:t>
      </w:r>
      <w:r w:rsidR="00C04B90">
        <w:rPr>
          <w:rFonts w:ascii="Times New Roman" w:hAnsi="Times New Roman" w:cs="Times New Roman"/>
          <w:sz w:val="20"/>
          <w:szCs w:val="20"/>
        </w:rPr>
        <w:tab/>
      </w:r>
      <w:r w:rsidRPr="00C04B90">
        <w:rPr>
          <w:rFonts w:ascii="Times New Roman" w:hAnsi="Times New Roman" w:cs="Times New Roman"/>
          <w:sz w:val="20"/>
          <w:szCs w:val="20"/>
        </w:rPr>
        <w:t>:</w:t>
      </w:r>
      <w:r w:rsidR="00C04B90">
        <w:rPr>
          <w:rFonts w:ascii="Times New Roman" w:hAnsi="Times New Roman" w:cs="Times New Roman"/>
          <w:sz w:val="20"/>
          <w:szCs w:val="20"/>
        </w:rPr>
        <w:t xml:space="preserve"> </w:t>
      </w:r>
      <w:r w:rsidRPr="00C04B90">
        <w:rPr>
          <w:rFonts w:ascii="Times New Roman" w:hAnsi="Times New Roman" w:cs="Times New Roman"/>
          <w:sz w:val="20"/>
          <w:szCs w:val="20"/>
        </w:rPr>
        <w:t>https://ekap.kik.gov.tr/EKAP/</w:t>
      </w:r>
    </w:p>
    <w:p w14:paraId="25D181CC" w14:textId="2F50D56C" w:rsidR="00D441BA" w:rsidRPr="00C04B90" w:rsidRDefault="00D441BA" w:rsidP="00C04B9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4B90">
        <w:rPr>
          <w:rFonts w:ascii="Times New Roman" w:hAnsi="Times New Roman" w:cs="Times New Roman"/>
          <w:sz w:val="20"/>
          <w:szCs w:val="20"/>
        </w:rPr>
        <w:t>İhalenin</w:t>
      </w:r>
    </w:p>
    <w:p w14:paraId="1A6EF413" w14:textId="4A20E9D4" w:rsidR="00D441BA" w:rsidRPr="00C04B90" w:rsidRDefault="00D441BA" w:rsidP="00C04B90">
      <w:pPr>
        <w:pStyle w:val="Default"/>
        <w:numPr>
          <w:ilvl w:val="1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Tarih ve Saati</w:t>
      </w:r>
      <w:r w:rsidR="00C04B90">
        <w:rPr>
          <w:sz w:val="20"/>
          <w:szCs w:val="20"/>
        </w:rPr>
        <w:tab/>
      </w:r>
      <w:r w:rsidR="00C04B90">
        <w:rPr>
          <w:sz w:val="20"/>
          <w:szCs w:val="20"/>
        </w:rPr>
        <w:tab/>
      </w:r>
      <w:r w:rsidR="00C04B90">
        <w:rPr>
          <w:sz w:val="20"/>
          <w:szCs w:val="20"/>
        </w:rPr>
        <w:tab/>
      </w:r>
      <w:r w:rsidR="00C04B90">
        <w:rPr>
          <w:sz w:val="20"/>
          <w:szCs w:val="20"/>
        </w:rPr>
        <w:tab/>
      </w:r>
      <w:r w:rsidRPr="00C04B90">
        <w:rPr>
          <w:sz w:val="20"/>
          <w:szCs w:val="20"/>
        </w:rPr>
        <w:t>:</w:t>
      </w:r>
      <w:r w:rsidR="00912271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0</w:t>
      </w:r>
      <w:r w:rsidR="004D67F4">
        <w:rPr>
          <w:sz w:val="20"/>
          <w:szCs w:val="20"/>
        </w:rPr>
        <w:t>9</w:t>
      </w:r>
      <w:r w:rsidRPr="00C04B90">
        <w:rPr>
          <w:sz w:val="20"/>
          <w:szCs w:val="20"/>
        </w:rPr>
        <w:t xml:space="preserve">.04.2026- 10:30 </w:t>
      </w:r>
    </w:p>
    <w:p w14:paraId="536A0700" w14:textId="228A0794" w:rsidR="00D441BA" w:rsidRPr="00C04B90" w:rsidRDefault="00D441BA" w:rsidP="00C04B90">
      <w:pPr>
        <w:pStyle w:val="Default"/>
        <w:numPr>
          <w:ilvl w:val="1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Yapılacağı (e-tekliflerin açılacağı) adres</w:t>
      </w:r>
      <w:r w:rsidR="00C04B90">
        <w:rPr>
          <w:sz w:val="20"/>
          <w:szCs w:val="20"/>
        </w:rPr>
        <w:tab/>
      </w:r>
      <w:r w:rsidRPr="00C04B90">
        <w:rPr>
          <w:sz w:val="20"/>
          <w:szCs w:val="20"/>
        </w:rPr>
        <w:t>:</w:t>
      </w:r>
      <w:r w:rsidR="00C04B90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Tapu ve Kadastro Genel Müdürlüğü Harita Dairesi Başkanlığı Yukarı Dikmen Mah. Turan Güneş</w:t>
      </w:r>
      <w:r w:rsidR="00C04B90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Bulvarı 648.Cad. No:53/E Oran/Çankaya/Ankara</w:t>
      </w:r>
    </w:p>
    <w:p w14:paraId="1890D0BE" w14:textId="388E1B09" w:rsidR="00D441BA" w:rsidRPr="00C04B90" w:rsidRDefault="00D441BA" w:rsidP="00C04B9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İhale konusu hizmet alımının</w:t>
      </w:r>
    </w:p>
    <w:p w14:paraId="51E0D128" w14:textId="73259E09" w:rsidR="00D441BA" w:rsidRPr="00C04B90" w:rsidRDefault="00D441BA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3.1 Adı</w:t>
      </w:r>
      <w:r w:rsidR="00C04B90">
        <w:rPr>
          <w:sz w:val="20"/>
          <w:szCs w:val="20"/>
        </w:rPr>
        <w:tab/>
      </w:r>
      <w:r w:rsidR="00C04B90">
        <w:rPr>
          <w:sz w:val="20"/>
          <w:szCs w:val="20"/>
        </w:rPr>
        <w:tab/>
      </w:r>
      <w:r w:rsidR="00C04B90">
        <w:rPr>
          <w:sz w:val="20"/>
          <w:szCs w:val="20"/>
        </w:rPr>
        <w:tab/>
      </w:r>
      <w:r w:rsidRPr="00C04B90">
        <w:rPr>
          <w:sz w:val="20"/>
          <w:szCs w:val="20"/>
        </w:rPr>
        <w:t>:</w:t>
      </w:r>
      <w:r w:rsidR="00DF7A11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 xml:space="preserve">3B ŞEHİR MODELLERİ ÜRETİMİ ve 3B KADASTRO ALTLIKLARININ OLUŞTURULMASIPROJESİ </w:t>
      </w:r>
      <w:r w:rsidR="00C04B90">
        <w:rPr>
          <w:sz w:val="20"/>
          <w:szCs w:val="20"/>
        </w:rPr>
        <w:t>–</w:t>
      </w:r>
      <w:r w:rsidRPr="00C04B90">
        <w:rPr>
          <w:sz w:val="20"/>
          <w:szCs w:val="20"/>
        </w:rPr>
        <w:t xml:space="preserve"> </w:t>
      </w:r>
      <w:r w:rsidR="00912271">
        <w:rPr>
          <w:sz w:val="20"/>
          <w:szCs w:val="20"/>
        </w:rPr>
        <w:t>4</w:t>
      </w:r>
      <w:r w:rsidR="00C04B90">
        <w:rPr>
          <w:sz w:val="20"/>
          <w:szCs w:val="20"/>
        </w:rPr>
        <w:t>.</w:t>
      </w:r>
      <w:r w:rsidRPr="00C04B90">
        <w:rPr>
          <w:sz w:val="20"/>
          <w:szCs w:val="20"/>
        </w:rPr>
        <w:t xml:space="preserve"> GRUP JEODEZİK ÇALIŞMALARI İŞİ</w:t>
      </w:r>
    </w:p>
    <w:p w14:paraId="6F3C4609" w14:textId="4F544D79" w:rsidR="00D441BA" w:rsidRPr="00C04B90" w:rsidRDefault="00D441BA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3.2. Niteliği, türü ve miktarı</w:t>
      </w:r>
      <w:r w:rsidR="00C04B90">
        <w:rPr>
          <w:sz w:val="20"/>
          <w:szCs w:val="20"/>
        </w:rPr>
        <w:tab/>
      </w:r>
      <w:r w:rsidRPr="00C04B90">
        <w:rPr>
          <w:sz w:val="20"/>
          <w:szCs w:val="20"/>
        </w:rPr>
        <w:t>:</w:t>
      </w:r>
      <w:r w:rsidR="00C04B90">
        <w:rPr>
          <w:sz w:val="20"/>
          <w:szCs w:val="20"/>
        </w:rPr>
        <w:t xml:space="preserve"> </w:t>
      </w:r>
      <w:r w:rsidR="00912271" w:rsidRPr="00912271">
        <w:rPr>
          <w:sz w:val="20"/>
          <w:szCs w:val="20"/>
        </w:rPr>
        <w:t xml:space="preserve">Diyarbakır, Hatay, Osmaniye, Adıyaman, Gaziantep, </w:t>
      </w:r>
      <w:proofErr w:type="spellStart"/>
      <w:proofErr w:type="gramStart"/>
      <w:r w:rsidR="00912271" w:rsidRPr="00912271">
        <w:rPr>
          <w:sz w:val="20"/>
          <w:szCs w:val="20"/>
        </w:rPr>
        <w:t>K.Maraş</w:t>
      </w:r>
      <w:proofErr w:type="spellEnd"/>
      <w:proofErr w:type="gramEnd"/>
      <w:r w:rsidR="00912271" w:rsidRPr="00912271">
        <w:rPr>
          <w:sz w:val="20"/>
          <w:szCs w:val="20"/>
        </w:rPr>
        <w:t>, Malatya, Erzurum, Trabzon, Van,</w:t>
      </w:r>
      <w:r w:rsidR="00912271">
        <w:rPr>
          <w:sz w:val="20"/>
          <w:szCs w:val="20"/>
        </w:rPr>
        <w:t xml:space="preserve"> </w:t>
      </w:r>
      <w:r w:rsidR="00912271" w:rsidRPr="00912271">
        <w:rPr>
          <w:sz w:val="20"/>
          <w:szCs w:val="20"/>
        </w:rPr>
        <w:t>Mardin, Ordu olmak üzere 12 adet İl Merkezi ve bu illere bağlı 41 adet ilçe merkezini kapsayan.1420 adet YKN jeodezik çalışmaların yapılması</w:t>
      </w:r>
      <w:r w:rsidR="00912271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 xml:space="preserve">Ayrıntılı bilgiye </w:t>
      </w:r>
      <w:proofErr w:type="spellStart"/>
      <w:r w:rsidRPr="00C04B90">
        <w:rPr>
          <w:sz w:val="20"/>
          <w:szCs w:val="20"/>
        </w:rPr>
        <w:t>EKAP’ta</w:t>
      </w:r>
      <w:proofErr w:type="spellEnd"/>
      <w:r w:rsidRPr="00C04B90">
        <w:rPr>
          <w:sz w:val="20"/>
          <w:szCs w:val="20"/>
        </w:rPr>
        <w:t xml:space="preserve"> yer alan ihale dokümanı içinde bulunan idari şartnameden ulaşılabilir.</w:t>
      </w:r>
    </w:p>
    <w:p w14:paraId="1EB7B3B6" w14:textId="654D3A31" w:rsidR="00D441BA" w:rsidRPr="00C04B90" w:rsidRDefault="00D441BA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3.3. Yapılacağı/teslim edileceği yer</w:t>
      </w:r>
      <w:r w:rsidR="00C04B90">
        <w:rPr>
          <w:sz w:val="20"/>
          <w:szCs w:val="20"/>
        </w:rPr>
        <w:tab/>
      </w:r>
      <w:r w:rsidRPr="00C04B90">
        <w:rPr>
          <w:sz w:val="20"/>
          <w:szCs w:val="20"/>
        </w:rPr>
        <w:t>:</w:t>
      </w:r>
      <w:r w:rsidR="00C04B90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 xml:space="preserve">Teknik şartnamenin </w:t>
      </w:r>
      <w:proofErr w:type="spellStart"/>
      <w:r w:rsidRPr="00C04B90">
        <w:rPr>
          <w:sz w:val="20"/>
          <w:szCs w:val="20"/>
        </w:rPr>
        <w:t>ek'inde</w:t>
      </w:r>
      <w:proofErr w:type="spellEnd"/>
      <w:r w:rsidRPr="00C04B90">
        <w:rPr>
          <w:sz w:val="20"/>
          <w:szCs w:val="20"/>
        </w:rPr>
        <w:t xml:space="preserve"> yer alan ve listede belirtilen toplam 1408 adet Yer Kontrol Noktasının</w:t>
      </w:r>
      <w:r w:rsidR="00C04B90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üretileceği alanlardır. İş bölgelerinin kapsadığı il ve ilçe isimleri içeren ayrıntılı bilgi teknik</w:t>
      </w:r>
      <w:r w:rsidR="00C04B90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şartnamenin ekinde yer almaktadır.</w:t>
      </w:r>
    </w:p>
    <w:p w14:paraId="34E177C9" w14:textId="164EE628" w:rsidR="00D441BA" w:rsidRPr="00C04B90" w:rsidRDefault="00D441BA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3.4. Süresi/teslim tarihi</w:t>
      </w:r>
      <w:r w:rsidR="00C04B90">
        <w:rPr>
          <w:sz w:val="20"/>
          <w:szCs w:val="20"/>
        </w:rPr>
        <w:tab/>
      </w:r>
      <w:r w:rsidRPr="00C04B90">
        <w:rPr>
          <w:sz w:val="20"/>
          <w:szCs w:val="20"/>
        </w:rPr>
        <w:t>:</w:t>
      </w:r>
      <w:r w:rsidR="00C04B90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İşe başlama tarihinden itibaren 180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(</w:t>
      </w:r>
      <w:proofErr w:type="spellStart"/>
      <w:r w:rsidRPr="00C04B90">
        <w:rPr>
          <w:sz w:val="20"/>
          <w:szCs w:val="20"/>
        </w:rPr>
        <w:t>YüzSeksen</w:t>
      </w:r>
      <w:proofErr w:type="spellEnd"/>
      <w:r w:rsidRPr="00C04B90">
        <w:rPr>
          <w:sz w:val="20"/>
          <w:szCs w:val="20"/>
        </w:rPr>
        <w:t>) gündür</w:t>
      </w:r>
    </w:p>
    <w:p w14:paraId="7E59BFDA" w14:textId="0477E21D" w:rsidR="00D441BA" w:rsidRPr="00C04B90" w:rsidRDefault="00D441BA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3.5. İşe başlama tarihi</w:t>
      </w:r>
      <w:r w:rsidR="001C6C82">
        <w:rPr>
          <w:sz w:val="20"/>
          <w:szCs w:val="20"/>
        </w:rPr>
        <w:tab/>
      </w:r>
      <w:r w:rsidR="001C6C82">
        <w:rPr>
          <w:sz w:val="20"/>
          <w:szCs w:val="20"/>
        </w:rPr>
        <w:tab/>
      </w:r>
      <w:r w:rsidRPr="00C04B90">
        <w:rPr>
          <w:sz w:val="20"/>
          <w:szCs w:val="20"/>
        </w:rPr>
        <w:t>: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Sözleşmenin imzalandığı tarihten itibaren 5 gün içinde işe başlanacaktır.</w:t>
      </w:r>
    </w:p>
    <w:p w14:paraId="297A0E31" w14:textId="062A12C2" w:rsidR="00D441BA" w:rsidRPr="00C04B90" w:rsidRDefault="00D441BA" w:rsidP="00C04B9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Katılım ve yeterlik kriterleri:</w:t>
      </w:r>
    </w:p>
    <w:p w14:paraId="1D4A5996" w14:textId="171E5400" w:rsidR="00D441BA" w:rsidRPr="00C04B90" w:rsidRDefault="00D441BA" w:rsidP="00C04B90">
      <w:pPr>
        <w:pStyle w:val="Default"/>
        <w:numPr>
          <w:ilvl w:val="1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Katılım ve yeterlik kriterlerine ilişkin istekliler tarafından e-teklif kapsamında sunulması gereken bilgi ve belgeler ile fiyat dışı unsurlara ilişkin bilgi ve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belgelere aşağıda yer verilmiştir:</w:t>
      </w:r>
    </w:p>
    <w:p w14:paraId="7B853334" w14:textId="77777777" w:rsidR="00D441BA" w:rsidRPr="00C04B90" w:rsidRDefault="00D441BA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4.1.1. Teklif mektubu.</w:t>
      </w:r>
    </w:p>
    <w:p w14:paraId="63DA3878" w14:textId="77777777" w:rsidR="00D441BA" w:rsidRPr="00C04B90" w:rsidRDefault="00D441BA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4.1.2. Teklif vermeye yetkili olunduğunu gösteren bilgi ve belgeler:</w:t>
      </w:r>
    </w:p>
    <w:p w14:paraId="58202D7F" w14:textId="00705652" w:rsidR="00D441BA" w:rsidRPr="00C04B90" w:rsidRDefault="00D441BA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4.1.2.1. Tüzel kişilerde; isteklilerin yönetimindeki görevliler ile ilgisine göre, ortaklar ve ortaklık oranlarına (halka arz edilen hisseler hariç)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/üyelerine/kurucularına ilişkin bilgi ve belgeler.</w:t>
      </w:r>
    </w:p>
    <w:p w14:paraId="3810AA54" w14:textId="77777777" w:rsidR="00D441BA" w:rsidRPr="00C04B90" w:rsidRDefault="00D441BA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4.1.2.2. Vekâleten ihaleye katılma halinde vekile ilişkin bilgi ve belgeler.</w:t>
      </w:r>
    </w:p>
    <w:p w14:paraId="6008DBD4" w14:textId="77777777" w:rsidR="00D441BA" w:rsidRPr="00C04B90" w:rsidRDefault="00D441BA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4.1.3. Geçici teminat.</w:t>
      </w:r>
    </w:p>
    <w:p w14:paraId="7AD83DDB" w14:textId="7263217E" w:rsidR="00D441BA" w:rsidRPr="00C04B90" w:rsidRDefault="00D441BA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4.1.4 İsteklinin iş ortaklığı olması halinde iş ortaklığı beyannamesi.</w:t>
      </w:r>
    </w:p>
    <w:p w14:paraId="216C1607" w14:textId="70AC3A53" w:rsidR="00C04B90" w:rsidRPr="00C04B90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 xml:space="preserve">4.2. Ekonomik ve mali yeterliğe ilişkin bilgi ve belgeler ile bunların taşıması gereken kriterler: </w:t>
      </w:r>
    </w:p>
    <w:p w14:paraId="1E1C2936" w14:textId="77777777" w:rsidR="001C6C82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4.2.1. İş hacmini gösteren belgeler:</w:t>
      </w:r>
    </w:p>
    <w:p w14:paraId="0DED7136" w14:textId="77777777" w:rsidR="001C6C82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a) İhalenin yapıldığı yıldan önceki yıla ait toplam ciroyu gösteren gelir tablosu,</w:t>
      </w:r>
    </w:p>
    <w:p w14:paraId="14AEAA78" w14:textId="77777777" w:rsidR="001C6C82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b) Hizmet işleri ile ilgili ciro tutarını gösteren belgeler,</w:t>
      </w:r>
    </w:p>
    <w:p w14:paraId="0A7E2996" w14:textId="77777777" w:rsidR="001C6C82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Bu belgelerden birinin sunulması yeterlidir.</w:t>
      </w:r>
    </w:p>
    <w:p w14:paraId="02514627" w14:textId="77777777" w:rsidR="001C6C82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Toplam cironun teklif edilen bedelin %25'inden, hizmet işleri ile ilgili cironun ise teklif edilen bedelin %15'inden az olmaması gerekir. Bu kriterlerden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herhangi birini sağlayan ve sağladığı kritere ilişkin belgeyi sunan istekli yeterli kabul edilir.</w:t>
      </w:r>
    </w:p>
    <w:p w14:paraId="53FD6651" w14:textId="02FCFC1F" w:rsidR="00C04B90" w:rsidRPr="00C04B90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Bu kriterleri bir önceki yılda sağlayamayanlar, son iki yıla ait belgelerini sunabilirler. Bu takdirde son iki yılın parasal tutarlarının ortalaması üzerinden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yeterlik kriterlerinin sağlanıp sağlanamadığına bakılır.</w:t>
      </w:r>
    </w:p>
    <w:p w14:paraId="70C99367" w14:textId="776EA4CD" w:rsidR="00C04B90" w:rsidRPr="00C04B90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İhale tarihi yılın ilk dört ayında olduğundan, bir önceki yıla ait gelir tablosunu sunmayanlar, iki önceki yılın gelir tablosunu sunabilirler. Bu gelir tablosunun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yeterlik kriterini sağlayamaması halinde, iki önceki yılın ve üç önceki yılın gelir tabloları sunulabilir. Bu durumda, gelir tabloları sunulan yılların parasal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tutarlarının ortalaması üzerinden yeterlik kriterlerinin sağlanıp sağlanmadığına bakılır.</w:t>
      </w:r>
    </w:p>
    <w:p w14:paraId="221FF0F6" w14:textId="6AB5506B" w:rsidR="00C04B90" w:rsidRPr="00C04B90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4.3. Mesleki ve teknik yeterliğe ilişkin bilgi ve belgeler ile bunların taşıması gereken kriterler:</w:t>
      </w:r>
    </w:p>
    <w:p w14:paraId="4B0ABF84" w14:textId="7163F701" w:rsidR="00C04B90" w:rsidRPr="00C04B90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4.3.1. Yapımla ilgili hizmet işlerinde son on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beş yıl içinde bedel içeren bir sözleşme kapsamında teklif edilen bedelin %25 oranından az olmamak üzere, ihale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konusu iş veya benzer işlere ilişkin iş deneyimini gösteren belgeler.</w:t>
      </w:r>
    </w:p>
    <w:p w14:paraId="55C8695E" w14:textId="19AA34B1" w:rsidR="00C04B90" w:rsidRPr="00C04B90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lastRenderedPageBreak/>
        <w:t>4.3.1.1. Tüzel kişi tarafından iş deneyimini göstermek üzere kullanılan belgenin, tüzel kişiliğin yarısından fazla hissesine sahip ve 4734 sayılı Kanuna göre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yapılacak ihalelere ilişkin sözleşmelerin yürütülmesi konusunda temsile ve yönetime yetkili olan ortağına ait olması halinde, ticaret ve sanayi odası/ticaret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odası bünyesinde bulunan ticaret sicili müdürlükleri veya yeminli mali müşavir ya da serbest muhasebeci mali müşavir tarafından ilk ilan tarihinden sonra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düzenlenen ve düzenlendiği tarihten geriye doğru son bir yıldır kesintisiz olarak bu şartların korunduğunu gösteren, e-forma uygun belgenin kullanılması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zorunludur.</w:t>
      </w:r>
    </w:p>
    <w:p w14:paraId="537AD2F5" w14:textId="3DAAF76B" w:rsidR="00C04B90" w:rsidRPr="00C04B90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4.3.1.2. 4734 sayılı Kanun kapsamındaki idarelere taahhüt edilenler dışında yurt dışında gerçekleştirilen işlerden elde edilen iş deneyiminin 13/1/2011 tarihli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 xml:space="preserve">ve 6102 sayılı </w:t>
      </w:r>
      <w:proofErr w:type="gramStart"/>
      <w:r w:rsidRPr="00C04B90">
        <w:rPr>
          <w:sz w:val="20"/>
          <w:szCs w:val="20"/>
        </w:rPr>
        <w:t>Türk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Ticaret Kanu</w:t>
      </w:r>
      <w:r w:rsidR="001C6C82">
        <w:rPr>
          <w:sz w:val="20"/>
          <w:szCs w:val="20"/>
        </w:rPr>
        <w:t>nu</w:t>
      </w:r>
      <w:r w:rsidRPr="00C04B90">
        <w:rPr>
          <w:sz w:val="20"/>
          <w:szCs w:val="20"/>
        </w:rPr>
        <w:t>nun</w:t>
      </w:r>
      <w:proofErr w:type="gramEnd"/>
      <w:r w:rsidRPr="00C04B90">
        <w:rPr>
          <w:sz w:val="20"/>
          <w:szCs w:val="20"/>
        </w:rPr>
        <w:t xml:space="preserve"> 195 inci maddesinin ikinci fıkrası gereğince pay çoğunluğuna dayanarak kurulan şirketler topluluğu ilişkisi içinde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kullanılması halinde bu hukuki ilişkiyi ve bu ilişkinin süresini tevsik eden belgelerin sunulması zorunludur.</w:t>
      </w:r>
    </w:p>
    <w:p w14:paraId="270E8C10" w14:textId="2AD78025" w:rsidR="00C04B90" w:rsidRPr="00C04B90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4.3.2. İhale konusu işin ya da malın satış faaliyetinin yerine getirilebilmesi için ilgili mevzuat gereğince sicil, izin, ruhsat, faaliyet belgesi vb. belgeler</w:t>
      </w:r>
      <w:r w:rsidR="001C6C82">
        <w:rPr>
          <w:sz w:val="20"/>
          <w:szCs w:val="20"/>
        </w:rPr>
        <w:tab/>
      </w:r>
      <w:r w:rsidRPr="00C04B90">
        <w:rPr>
          <w:sz w:val="20"/>
          <w:szCs w:val="20"/>
        </w:rPr>
        <w:t>: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Oda kayıt belgesi</w:t>
      </w:r>
    </w:p>
    <w:p w14:paraId="102C38E5" w14:textId="77777777" w:rsidR="00C04B90" w:rsidRPr="00C04B90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4.4. Bu ihalede benzer iş olarak kabul edilecek işler:</w:t>
      </w:r>
    </w:p>
    <w:p w14:paraId="05834E21" w14:textId="7E0B3CE6" w:rsidR="00C04B90" w:rsidRPr="00C04B90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 xml:space="preserve">4.4.1.İhale konusu Jeodezi İşleri benzer iş deneyimi olarak; </w:t>
      </w:r>
    </w:p>
    <w:p w14:paraId="1958ED28" w14:textId="77777777" w:rsidR="00C04B90" w:rsidRPr="00C04B90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a) Büyük Ölçekli Harita ve Harita Bilgileri Üretim Yönetmeliği’ne (BÖHHBÜY) göre üretimi yapılmış jeodezi işlerinin tamamı kabul edilecektir.</w:t>
      </w:r>
    </w:p>
    <w:p w14:paraId="038ECE9C" w14:textId="77777777" w:rsidR="00C04B90" w:rsidRPr="00C04B90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 xml:space="preserve">b) </w:t>
      </w:r>
      <w:proofErr w:type="spellStart"/>
      <w:r w:rsidRPr="00C04B90">
        <w:rPr>
          <w:sz w:val="20"/>
          <w:szCs w:val="20"/>
        </w:rPr>
        <w:t>BÖHHBÜY'e</w:t>
      </w:r>
      <w:proofErr w:type="spellEnd"/>
      <w:r w:rsidRPr="00C04B90">
        <w:rPr>
          <w:sz w:val="20"/>
          <w:szCs w:val="20"/>
        </w:rPr>
        <w:t xml:space="preserve"> göre üretimi yapılmış harita üretim işlerinin %30’u kabul edilecektir.</w:t>
      </w:r>
    </w:p>
    <w:p w14:paraId="3CD6AFDA" w14:textId="6550112B" w:rsidR="00C04B90" w:rsidRPr="00C04B90" w:rsidRDefault="00C04B90" w:rsidP="00C04B90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c) 7.3.1. maddesinde tanımlanan benzer iş deneyim belgeleri ile birlikte; sunulan iş deneyimine ilişkin teknik şartname, idari şartname, sözleşme,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 xml:space="preserve">ilgili kurumdan alınmış resmi yazı, hak ediş cetveli, fatura vb. belgeler söz konusu harita yapım işinin </w:t>
      </w:r>
      <w:proofErr w:type="spellStart"/>
      <w:r w:rsidRPr="00C04B90">
        <w:rPr>
          <w:sz w:val="20"/>
          <w:szCs w:val="20"/>
        </w:rPr>
        <w:t>BÖHHBÜY’e</w:t>
      </w:r>
      <w:proofErr w:type="spellEnd"/>
      <w:r w:rsidRPr="00C04B90">
        <w:rPr>
          <w:sz w:val="20"/>
          <w:szCs w:val="20"/>
        </w:rPr>
        <w:t xml:space="preserve"> uygunluğunu tevsik edici bilgi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ve belgeler olarak kabul edilecektir.</w:t>
      </w:r>
    </w:p>
    <w:p w14:paraId="15DE9C91" w14:textId="77777777" w:rsidR="00C04B90" w:rsidRPr="00C04B90" w:rsidRDefault="00C04B90" w:rsidP="00C04B9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Ekonomik açıdan en avantajlı teklif sadece fiyat esasına göre belirlenecektir.</w:t>
      </w:r>
    </w:p>
    <w:p w14:paraId="3938876C" w14:textId="77777777" w:rsidR="00C04B90" w:rsidRPr="00C04B90" w:rsidRDefault="00C04B90" w:rsidP="00C04B9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İhaleye sadece yerli istekliler katılabilecektir.</w:t>
      </w:r>
    </w:p>
    <w:p w14:paraId="30D93A8C" w14:textId="77777777" w:rsidR="00C04B90" w:rsidRPr="00C04B90" w:rsidRDefault="00C04B90" w:rsidP="00C04B9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İhaleye teklif verecek olanların, EKAP hesabına giriş yaparak ihale dokümanını indirmeleri zorunludur.</w:t>
      </w:r>
    </w:p>
    <w:p w14:paraId="290027B2" w14:textId="4BAF7F21" w:rsidR="00C04B90" w:rsidRPr="00C04B90" w:rsidRDefault="00C04B90" w:rsidP="00C04B9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Teklifler, EKAP üzerinden teklif mektubu ile ihaleye katılım belgesi ve diğer ekler kullanılarak hazırlanacak ve e-imza ile imzalanarak ihale tarih ve saatine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kadar EKAP üzerinden gönderilecektir.</w:t>
      </w:r>
    </w:p>
    <w:p w14:paraId="2EE6BA51" w14:textId="26ACED08" w:rsidR="00C04B90" w:rsidRPr="00C04B90" w:rsidRDefault="00C04B90" w:rsidP="00C04B9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İstekliler tekliflerini, her bir iş kaleminin miktarı ile bu iş kalemleri için teklif edilen birim fiyatların çarpımı sonucu bulunan toplam bedel üzerinden teklif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birim fiyat şeklinde vereceklerdir. İhale sonucunda, üzerine ihale yapılan istekliyle birim fiyat sözleşme imzalanacaktır.</w:t>
      </w:r>
    </w:p>
    <w:p w14:paraId="32C77692" w14:textId="77777777" w:rsidR="00C04B90" w:rsidRPr="00C04B90" w:rsidRDefault="00C04B90" w:rsidP="00C04B9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Bu ihalede, işin tamamı için teklif verilecektir.</w:t>
      </w:r>
    </w:p>
    <w:p w14:paraId="7BF522A2" w14:textId="77777777" w:rsidR="00C04B90" w:rsidRPr="00C04B90" w:rsidRDefault="00C04B90" w:rsidP="00C04B9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İstekliler teklif ettikleri bedelin %3’ünden az olmamak üzere kendi belirleyecekleri tutarda geçici teminat vereceklerdir.</w:t>
      </w:r>
    </w:p>
    <w:p w14:paraId="1AF45F97" w14:textId="77777777" w:rsidR="00C04B90" w:rsidRPr="00C04B90" w:rsidRDefault="00C04B90" w:rsidP="00C04B9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Bu ihalede elektronik eksiltme yapılmayacaktır.</w:t>
      </w:r>
    </w:p>
    <w:p w14:paraId="4CA62F30" w14:textId="77777777" w:rsidR="00C04B90" w:rsidRPr="00C04B90" w:rsidRDefault="00C04B90" w:rsidP="00C04B9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Verilen tekliflerin geçerlilik süresi, ihale tarihinden itibaren 60 (Altmış) takvim günüdür.</w:t>
      </w:r>
    </w:p>
    <w:p w14:paraId="15237227" w14:textId="77777777" w:rsidR="00C04B90" w:rsidRPr="00C04B90" w:rsidRDefault="00C04B90" w:rsidP="00C04B9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Konsorsiyum olarak ihaleye teklif verilemez.</w:t>
      </w:r>
    </w:p>
    <w:p w14:paraId="5D80A7F3" w14:textId="77777777" w:rsidR="001C6C82" w:rsidRDefault="00C04B90" w:rsidP="00C04B90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C04B90">
        <w:rPr>
          <w:sz w:val="20"/>
          <w:szCs w:val="20"/>
        </w:rPr>
        <w:t>Diğer hususlar:</w:t>
      </w:r>
    </w:p>
    <w:p w14:paraId="4D0664EB" w14:textId="154E4C9C" w:rsidR="001C6C82" w:rsidRDefault="00C04B90" w:rsidP="001C6C82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İhalede Uygulanacak Sınır Değer Katsayısı (R)</w:t>
      </w:r>
      <w:r w:rsidR="001C6C82">
        <w:rPr>
          <w:sz w:val="20"/>
          <w:szCs w:val="20"/>
        </w:rPr>
        <w:tab/>
      </w:r>
      <w:r w:rsidRPr="00C04B90">
        <w:rPr>
          <w:sz w:val="20"/>
          <w:szCs w:val="20"/>
        </w:rPr>
        <w:t>:</w:t>
      </w:r>
      <w:r w:rsidR="001C6C82">
        <w:rPr>
          <w:sz w:val="20"/>
          <w:szCs w:val="20"/>
        </w:rPr>
        <w:t xml:space="preserve"> </w:t>
      </w:r>
      <w:r w:rsidRPr="00C04B90">
        <w:rPr>
          <w:sz w:val="20"/>
          <w:szCs w:val="20"/>
        </w:rPr>
        <w:t>Mühendislik Hizmetleri/0,72</w:t>
      </w:r>
    </w:p>
    <w:p w14:paraId="727951FB" w14:textId="2BB800E0" w:rsidR="00C04B90" w:rsidRPr="00C04B90" w:rsidRDefault="00C04B90" w:rsidP="001C6C82">
      <w:pPr>
        <w:pStyle w:val="Default"/>
        <w:ind w:left="360"/>
        <w:jc w:val="both"/>
        <w:rPr>
          <w:sz w:val="20"/>
          <w:szCs w:val="20"/>
        </w:rPr>
      </w:pPr>
      <w:r w:rsidRPr="00C04B90">
        <w:rPr>
          <w:sz w:val="20"/>
          <w:szCs w:val="20"/>
        </w:rPr>
        <w:t>Teklifi sınır değerin altında kalan isteklilerden Kanunun 38 inci maddesine göre açıklama istenecektir.</w:t>
      </w:r>
    </w:p>
    <w:sectPr w:rsidR="00C04B90" w:rsidRPr="00C04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A7171"/>
    <w:multiLevelType w:val="multilevel"/>
    <w:tmpl w:val="B0ECE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E8A77EF"/>
    <w:multiLevelType w:val="hybridMultilevel"/>
    <w:tmpl w:val="C3F640BC"/>
    <w:lvl w:ilvl="0" w:tplc="AED80D34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4213746">
    <w:abstractNumId w:val="1"/>
  </w:num>
  <w:num w:numId="2" w16cid:durableId="152621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4E"/>
    <w:rsid w:val="000D0B4C"/>
    <w:rsid w:val="001C6C82"/>
    <w:rsid w:val="00356CF9"/>
    <w:rsid w:val="004D67F4"/>
    <w:rsid w:val="005F7930"/>
    <w:rsid w:val="00912271"/>
    <w:rsid w:val="00C04B90"/>
    <w:rsid w:val="00C65B8C"/>
    <w:rsid w:val="00CB7364"/>
    <w:rsid w:val="00D4324E"/>
    <w:rsid w:val="00D441BA"/>
    <w:rsid w:val="00D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BE51"/>
  <w15:chartTrackingRefBased/>
  <w15:docId w15:val="{F4E652A0-C23D-4B48-953B-41C731F9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43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43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43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43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43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43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43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43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43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43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43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43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4324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4324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4324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4324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4324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4324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43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3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43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43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43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4324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4324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4324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43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4324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4324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44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ÇOLAK</dc:creator>
  <cp:keywords/>
  <dc:description/>
  <cp:lastModifiedBy>Sinan ÇOLAK</cp:lastModifiedBy>
  <cp:revision>5</cp:revision>
  <dcterms:created xsi:type="dcterms:W3CDTF">2026-03-11T07:09:00Z</dcterms:created>
  <dcterms:modified xsi:type="dcterms:W3CDTF">2026-03-11T07:45:00Z</dcterms:modified>
</cp:coreProperties>
</file>