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C60363" w:rsidRDefault="00C60363" w:rsidP="00C60363">
      <w:pPr>
        <w:pStyle w:val="Balk10"/>
        <w:keepNext/>
        <w:keepLines/>
        <w:shd w:val="clear" w:color="auto" w:fill="auto"/>
        <w:spacing w:line="240" w:lineRule="auto"/>
        <w:ind w:right="529"/>
        <w:rPr>
          <w:rFonts w:asciiTheme="majorHAnsi" w:hAnsiTheme="majorHAnsi"/>
          <w:b w:val="0"/>
          <w:sz w:val="28"/>
          <w:szCs w:val="28"/>
        </w:rPr>
      </w:pPr>
      <w:bookmarkStart w:id="0" w:name="bookmark0"/>
    </w:p>
    <w:p w:rsidR="00C60363" w:rsidRDefault="00C60363" w:rsidP="00C60363">
      <w:pPr>
        <w:pStyle w:val="Balk10"/>
        <w:keepNext/>
        <w:keepLines/>
        <w:shd w:val="clear" w:color="auto" w:fill="auto"/>
        <w:spacing w:line="240" w:lineRule="auto"/>
        <w:ind w:right="529"/>
        <w:rPr>
          <w:rFonts w:asciiTheme="majorHAnsi" w:hAnsiTheme="majorHAnsi"/>
          <w:b w:val="0"/>
          <w:sz w:val="28"/>
          <w:szCs w:val="28"/>
        </w:rPr>
      </w:pPr>
      <w:r>
        <w:rPr>
          <w:rFonts w:asciiTheme="majorHAnsi" w:hAnsiTheme="majorHAnsi"/>
          <w:b w:val="0"/>
          <w:sz w:val="28"/>
          <w:szCs w:val="28"/>
        </w:rPr>
        <w:t>DOSYA NO:641-04-12-1305                                                                         KARAR NO:297</w:t>
      </w:r>
    </w:p>
    <w:p w:rsidR="00EF4784" w:rsidRDefault="00C60363" w:rsidP="00C60363">
      <w:pPr>
        <w:pStyle w:val="Balk10"/>
        <w:keepNext/>
        <w:keepLines/>
        <w:shd w:val="clear" w:color="auto" w:fill="auto"/>
        <w:spacing w:line="240" w:lineRule="auto"/>
        <w:ind w:right="529"/>
        <w:rPr>
          <w:rFonts w:asciiTheme="majorHAnsi" w:hAnsiTheme="majorHAnsi"/>
          <w:b w:val="0"/>
          <w:sz w:val="28"/>
          <w:szCs w:val="28"/>
        </w:rPr>
      </w:pPr>
      <w:r>
        <w:rPr>
          <w:rFonts w:asciiTheme="majorHAnsi" w:hAnsiTheme="majorHAnsi"/>
          <w:b w:val="0"/>
          <w:sz w:val="28"/>
          <w:szCs w:val="28"/>
        </w:rPr>
        <w:t xml:space="preserve">            </w:t>
      </w:r>
    </w:p>
    <w:p w:rsidR="00C60363" w:rsidRDefault="00EF4784" w:rsidP="00C60363">
      <w:pPr>
        <w:pStyle w:val="Balk10"/>
        <w:keepNext/>
        <w:keepLines/>
        <w:shd w:val="clear" w:color="auto" w:fill="auto"/>
        <w:spacing w:line="240" w:lineRule="auto"/>
        <w:ind w:right="529"/>
        <w:rPr>
          <w:rFonts w:asciiTheme="majorHAnsi" w:hAnsiTheme="majorHAnsi"/>
          <w:b w:val="0"/>
          <w:sz w:val="28"/>
          <w:szCs w:val="28"/>
        </w:rPr>
      </w:pPr>
      <w:r>
        <w:rPr>
          <w:rFonts w:asciiTheme="majorHAnsi" w:hAnsiTheme="majorHAnsi"/>
          <w:b w:val="0"/>
          <w:sz w:val="28"/>
          <w:szCs w:val="28"/>
        </w:rPr>
        <w:t xml:space="preserve">          </w:t>
      </w:r>
      <w:r w:rsidR="00C60363">
        <w:rPr>
          <w:rFonts w:asciiTheme="majorHAnsi" w:hAnsiTheme="majorHAnsi"/>
          <w:b w:val="0"/>
          <w:sz w:val="28"/>
          <w:szCs w:val="28"/>
        </w:rPr>
        <w:t xml:space="preserve"> </w:t>
      </w:r>
      <w:r w:rsidR="00B82FE4" w:rsidRPr="00C60363">
        <w:rPr>
          <w:rFonts w:asciiTheme="majorHAnsi" w:hAnsiTheme="majorHAnsi"/>
          <w:b w:val="0"/>
          <w:sz w:val="28"/>
          <w:szCs w:val="28"/>
        </w:rPr>
        <w:t>T.C.</w:t>
      </w:r>
    </w:p>
    <w:p w:rsidR="00C60363" w:rsidRDefault="00B82FE4" w:rsidP="00C60363">
      <w:pPr>
        <w:pStyle w:val="Balk10"/>
        <w:keepNext/>
        <w:keepLines/>
        <w:shd w:val="clear" w:color="auto" w:fill="auto"/>
        <w:spacing w:line="240" w:lineRule="auto"/>
        <w:ind w:right="529"/>
        <w:rPr>
          <w:rStyle w:val="Balk13ptbolukbraklyor"/>
          <w:rFonts w:asciiTheme="majorHAnsi" w:hAnsiTheme="majorHAnsi"/>
          <w:b w:val="0"/>
          <w:sz w:val="28"/>
          <w:szCs w:val="28"/>
        </w:rPr>
      </w:pPr>
      <w:r w:rsidRPr="00C60363">
        <w:rPr>
          <w:rFonts w:asciiTheme="majorHAnsi" w:hAnsiTheme="majorHAnsi"/>
          <w:b w:val="0"/>
          <w:sz w:val="28"/>
          <w:szCs w:val="28"/>
        </w:rPr>
        <w:t xml:space="preserve"> </w:t>
      </w:r>
      <w:r w:rsidRPr="00C60363">
        <w:rPr>
          <w:rStyle w:val="Balk13ptbolukbraklyor"/>
          <w:rFonts w:asciiTheme="majorHAnsi" w:hAnsiTheme="majorHAnsi"/>
          <w:b w:val="0"/>
          <w:sz w:val="28"/>
          <w:szCs w:val="28"/>
        </w:rPr>
        <w:t xml:space="preserve">D AN İŞ TAY </w:t>
      </w:r>
    </w:p>
    <w:p w:rsidR="00A011ED" w:rsidRDefault="00EF4784" w:rsidP="00C60363">
      <w:pPr>
        <w:pStyle w:val="Balk10"/>
        <w:keepNext/>
        <w:keepLines/>
        <w:shd w:val="clear" w:color="auto" w:fill="auto"/>
        <w:spacing w:line="240" w:lineRule="auto"/>
        <w:ind w:right="529"/>
        <w:rPr>
          <w:rFonts w:asciiTheme="majorHAnsi" w:hAnsiTheme="majorHAnsi"/>
          <w:b w:val="0"/>
          <w:sz w:val="28"/>
          <w:szCs w:val="28"/>
        </w:rPr>
      </w:pPr>
      <w:r>
        <w:rPr>
          <w:rFonts w:asciiTheme="majorHAnsi" w:hAnsiTheme="majorHAnsi"/>
          <w:b w:val="0"/>
          <w:sz w:val="28"/>
          <w:szCs w:val="28"/>
        </w:rPr>
        <w:t xml:space="preserve">  </w:t>
      </w:r>
      <w:r w:rsidR="00B82FE4" w:rsidRPr="00C60363">
        <w:rPr>
          <w:rFonts w:asciiTheme="majorHAnsi" w:hAnsiTheme="majorHAnsi"/>
          <w:b w:val="0"/>
          <w:sz w:val="28"/>
          <w:szCs w:val="28"/>
        </w:rPr>
        <w:t>BEŞİNCİ DAİRE</w:t>
      </w:r>
      <w:bookmarkEnd w:id="0"/>
    </w:p>
    <w:p w:rsidR="00C60363" w:rsidRPr="00C60363" w:rsidRDefault="00C60363" w:rsidP="00C60363">
      <w:pPr>
        <w:pStyle w:val="Balk10"/>
        <w:keepNext/>
        <w:keepLines/>
        <w:shd w:val="clear" w:color="auto" w:fill="auto"/>
        <w:spacing w:line="240" w:lineRule="auto"/>
        <w:ind w:right="529"/>
        <w:rPr>
          <w:rFonts w:asciiTheme="majorHAnsi" w:hAnsiTheme="majorHAnsi"/>
          <w:b w:val="0"/>
          <w:sz w:val="28"/>
          <w:szCs w:val="28"/>
        </w:rPr>
      </w:pPr>
    </w:p>
    <w:p w:rsidR="00A011ED" w:rsidRDefault="00B82FE4" w:rsidP="00C60363">
      <w:pPr>
        <w:pStyle w:val="Gvdemetni20"/>
        <w:shd w:val="clear" w:color="auto" w:fill="auto"/>
        <w:spacing w:after="0" w:line="240" w:lineRule="auto"/>
        <w:ind w:right="529"/>
        <w:rPr>
          <w:rFonts w:asciiTheme="majorHAnsi" w:hAnsiTheme="majorHAnsi"/>
          <w:b w:val="0"/>
          <w:sz w:val="28"/>
          <w:szCs w:val="28"/>
        </w:rPr>
      </w:pPr>
      <w:r w:rsidRPr="00C60363">
        <w:rPr>
          <w:rFonts w:asciiTheme="majorHAnsi" w:hAnsiTheme="majorHAnsi"/>
          <w:b w:val="0"/>
          <w:sz w:val="28"/>
          <w:szCs w:val="28"/>
        </w:rPr>
        <w:t>Esas No : 2013/4785</w:t>
      </w:r>
    </w:p>
    <w:p w:rsidR="00C60363" w:rsidRPr="00C60363" w:rsidRDefault="00C60363" w:rsidP="00C60363">
      <w:pPr>
        <w:pStyle w:val="Gvdemetni20"/>
        <w:shd w:val="clear" w:color="auto" w:fill="auto"/>
        <w:spacing w:after="0" w:line="240" w:lineRule="auto"/>
        <w:ind w:right="529"/>
        <w:rPr>
          <w:rFonts w:asciiTheme="majorHAnsi" w:hAnsiTheme="majorHAnsi"/>
          <w:b w:val="0"/>
          <w:sz w:val="28"/>
          <w:szCs w:val="28"/>
        </w:rPr>
      </w:pPr>
    </w:p>
    <w:p w:rsidR="00A011ED" w:rsidRPr="00C60363" w:rsidRDefault="00B82FE4" w:rsidP="00C60363">
      <w:pPr>
        <w:pStyle w:val="Balk10"/>
        <w:keepNext/>
        <w:keepLines/>
        <w:shd w:val="clear" w:color="auto" w:fill="auto"/>
        <w:spacing w:line="240" w:lineRule="auto"/>
        <w:ind w:right="529"/>
        <w:rPr>
          <w:rFonts w:asciiTheme="majorHAnsi" w:hAnsiTheme="majorHAnsi"/>
          <w:b w:val="0"/>
          <w:sz w:val="28"/>
          <w:szCs w:val="28"/>
        </w:rPr>
      </w:pPr>
      <w:bookmarkStart w:id="1" w:name="bookmark1"/>
      <w:r w:rsidRPr="00C60363">
        <w:rPr>
          <w:rStyle w:val="Balk11"/>
          <w:rFonts w:asciiTheme="majorHAnsi" w:hAnsiTheme="majorHAnsi"/>
          <w:b w:val="0"/>
          <w:sz w:val="28"/>
          <w:szCs w:val="28"/>
        </w:rPr>
        <w:t>Temyiz İsteminde Bulunan ve</w:t>
      </w:r>
      <w:bookmarkEnd w:id="1"/>
    </w:p>
    <w:p w:rsidR="00A011ED" w:rsidRDefault="00B82FE4" w:rsidP="00C60363">
      <w:pPr>
        <w:pStyle w:val="Balk10"/>
        <w:keepNext/>
        <w:keepLines/>
        <w:shd w:val="clear" w:color="auto" w:fill="auto"/>
        <w:spacing w:line="240" w:lineRule="auto"/>
        <w:ind w:right="529"/>
        <w:rPr>
          <w:rStyle w:val="Balk1KalnDeil"/>
          <w:rFonts w:asciiTheme="majorHAnsi" w:hAnsiTheme="majorHAnsi"/>
          <w:sz w:val="28"/>
          <w:szCs w:val="28"/>
        </w:rPr>
      </w:pPr>
      <w:bookmarkStart w:id="2" w:name="bookmark2"/>
      <w:r w:rsidRPr="00C60363">
        <w:rPr>
          <w:rStyle w:val="Balk11"/>
          <w:rFonts w:asciiTheme="majorHAnsi" w:hAnsiTheme="majorHAnsi"/>
          <w:b w:val="0"/>
          <w:sz w:val="28"/>
          <w:szCs w:val="28"/>
        </w:rPr>
        <w:t>Yürütmenin Durdurulmasını İsteyen (Davacı)</w:t>
      </w:r>
      <w:r w:rsidRPr="00C60363">
        <w:rPr>
          <w:rStyle w:val="Balk1KalnDeil"/>
          <w:rFonts w:asciiTheme="majorHAnsi" w:hAnsiTheme="majorHAnsi"/>
          <w:sz w:val="28"/>
          <w:szCs w:val="28"/>
        </w:rPr>
        <w:t xml:space="preserve"> : </w:t>
      </w:r>
      <w:bookmarkEnd w:id="2"/>
    </w:p>
    <w:p w:rsidR="00C60363" w:rsidRPr="00C60363" w:rsidRDefault="00C60363" w:rsidP="00C60363">
      <w:pPr>
        <w:pStyle w:val="Balk10"/>
        <w:keepNext/>
        <w:keepLines/>
        <w:shd w:val="clear" w:color="auto" w:fill="auto"/>
        <w:spacing w:line="240" w:lineRule="auto"/>
        <w:ind w:right="529"/>
        <w:rPr>
          <w:rFonts w:asciiTheme="majorHAnsi" w:hAnsiTheme="majorHAnsi"/>
          <w:b w:val="0"/>
          <w:sz w:val="28"/>
          <w:szCs w:val="28"/>
        </w:rPr>
      </w:pPr>
    </w:p>
    <w:p w:rsidR="00A011ED" w:rsidRDefault="00B82FE4" w:rsidP="00C60363">
      <w:pPr>
        <w:pStyle w:val="Gvdemetni0"/>
        <w:shd w:val="clear" w:color="auto" w:fill="auto"/>
        <w:tabs>
          <w:tab w:val="left" w:leader="underscore" w:pos="4466"/>
        </w:tabs>
        <w:spacing w:line="240" w:lineRule="auto"/>
        <w:ind w:right="529"/>
        <w:rPr>
          <w:rFonts w:asciiTheme="majorHAnsi" w:hAnsiTheme="majorHAnsi"/>
          <w:sz w:val="28"/>
          <w:szCs w:val="28"/>
        </w:rPr>
      </w:pPr>
      <w:r w:rsidRPr="00C60363">
        <w:rPr>
          <w:rStyle w:val="GvdemetniKaln"/>
          <w:rFonts w:asciiTheme="majorHAnsi" w:hAnsiTheme="majorHAnsi"/>
          <w:b w:val="0"/>
          <w:sz w:val="28"/>
          <w:szCs w:val="28"/>
        </w:rPr>
        <w:t>Karşı Taraf (Davalı)</w:t>
      </w:r>
      <w:r w:rsidR="00C60363">
        <w:rPr>
          <w:rFonts w:asciiTheme="majorHAnsi" w:hAnsiTheme="majorHAnsi"/>
          <w:sz w:val="28"/>
          <w:szCs w:val="28"/>
        </w:rPr>
        <w:t xml:space="preserve"> :</w:t>
      </w:r>
      <w:r w:rsidRPr="00C60363">
        <w:rPr>
          <w:rFonts w:asciiTheme="majorHAnsi" w:hAnsiTheme="majorHAnsi"/>
          <w:sz w:val="28"/>
          <w:szCs w:val="28"/>
        </w:rPr>
        <w:t xml:space="preserve"> Tapu ve Kadastro Genel Müdürlüğü </w:t>
      </w:r>
      <w:r w:rsidR="00C60363">
        <w:rPr>
          <w:rFonts w:asciiTheme="majorHAnsi" w:hAnsiTheme="majorHAnsi"/>
          <w:sz w:val="28"/>
          <w:szCs w:val="28"/>
        </w:rPr>
        <w:t>–</w:t>
      </w:r>
      <w:r w:rsidRPr="00C60363">
        <w:rPr>
          <w:rFonts w:asciiTheme="majorHAnsi" w:hAnsiTheme="majorHAnsi"/>
          <w:sz w:val="28"/>
          <w:szCs w:val="28"/>
        </w:rPr>
        <w:t xml:space="preserve"> ANKARA</w:t>
      </w:r>
    </w:p>
    <w:p w:rsidR="00C60363" w:rsidRPr="00C60363" w:rsidRDefault="00C60363" w:rsidP="00C60363">
      <w:pPr>
        <w:pStyle w:val="Gvdemetni0"/>
        <w:shd w:val="clear" w:color="auto" w:fill="auto"/>
        <w:tabs>
          <w:tab w:val="left" w:leader="underscore" w:pos="4466"/>
        </w:tabs>
        <w:spacing w:line="240" w:lineRule="auto"/>
        <w:ind w:right="529"/>
        <w:rPr>
          <w:rFonts w:asciiTheme="majorHAnsi" w:hAnsiTheme="majorHAnsi"/>
          <w:sz w:val="28"/>
          <w:szCs w:val="28"/>
        </w:rPr>
      </w:pPr>
    </w:p>
    <w:p w:rsidR="00A011ED" w:rsidRDefault="00C60363" w:rsidP="00C60363">
      <w:pPr>
        <w:pStyle w:val="Gvdemetni0"/>
        <w:shd w:val="clear" w:color="auto" w:fill="auto"/>
        <w:tabs>
          <w:tab w:val="left" w:leader="underscore" w:pos="4063"/>
        </w:tabs>
        <w:spacing w:line="240" w:lineRule="auto"/>
        <w:ind w:right="529"/>
        <w:jc w:val="both"/>
        <w:rPr>
          <w:rFonts w:asciiTheme="majorHAnsi" w:hAnsiTheme="majorHAnsi"/>
          <w:sz w:val="28"/>
          <w:szCs w:val="28"/>
        </w:rPr>
      </w:pPr>
      <w:r>
        <w:rPr>
          <w:rStyle w:val="GvdemetniKaln"/>
          <w:rFonts w:asciiTheme="majorHAnsi" w:hAnsiTheme="majorHAnsi"/>
          <w:b w:val="0"/>
          <w:sz w:val="28"/>
          <w:szCs w:val="28"/>
        </w:rPr>
        <w:t xml:space="preserve">           </w:t>
      </w:r>
      <w:r w:rsidR="00B82FE4" w:rsidRPr="00C60363">
        <w:rPr>
          <w:rStyle w:val="GvdemetniKaln"/>
          <w:rFonts w:asciiTheme="majorHAnsi" w:hAnsiTheme="majorHAnsi"/>
          <w:b w:val="0"/>
          <w:sz w:val="28"/>
          <w:szCs w:val="28"/>
        </w:rPr>
        <w:t>İsteğin Özeti</w:t>
      </w:r>
      <w:r>
        <w:rPr>
          <w:rFonts w:asciiTheme="majorHAnsi" w:hAnsiTheme="majorHAnsi"/>
          <w:sz w:val="28"/>
          <w:szCs w:val="28"/>
        </w:rPr>
        <w:t xml:space="preserve"> </w:t>
      </w:r>
      <w:r w:rsidR="00B82FE4" w:rsidRPr="00C60363">
        <w:rPr>
          <w:rFonts w:asciiTheme="majorHAnsi" w:hAnsiTheme="majorHAnsi"/>
          <w:sz w:val="28"/>
          <w:szCs w:val="28"/>
        </w:rPr>
        <w:t xml:space="preserve"> : Tapu Sicil Müdür Yardımcısı olarak görev yapan</w:t>
      </w:r>
      <w:r>
        <w:rPr>
          <w:rFonts w:asciiTheme="majorHAnsi" w:hAnsiTheme="majorHAnsi"/>
          <w:sz w:val="28"/>
          <w:szCs w:val="28"/>
        </w:rPr>
        <w:t xml:space="preserve"> </w:t>
      </w:r>
      <w:r w:rsidR="00B82FE4" w:rsidRPr="00C60363">
        <w:rPr>
          <w:rFonts w:asciiTheme="majorHAnsi" w:hAnsiTheme="majorHAnsi"/>
          <w:sz w:val="28"/>
          <w:szCs w:val="28"/>
        </w:rPr>
        <w:t>davacı tarafından, 19.02.2012 tarihinde yapılan Tapu ve Kadastro Genel Müdürlüğü,Tapu ve Kadastro Uzmanlık Sınavı'nın sınav giriş belgesinden farklı salonda yapılması ve sınav görevlilerinin hatalı yönlendirmeleri sonucu zaman kaybına uğradığı iddiasıyla kendisi yönünden sınavın iptali ve kendisine yeri bir sınav hakkı verilmesi yönünde yaptığı başvurunun reddine dair 21.03.2012 gün ve 6345 sayılı işlemin iptali istemiyle açtığı davanın reddi yolunda Ankara 13. İdare Mahkemesince verilen 19/12/2012 günlü, E:2012/722, K:2012/2972sayılı kararın temyizen incelenerek bozulması ve yürütmenin durdurulması istenilmektedir.</w:t>
      </w:r>
    </w:p>
    <w:p w:rsidR="00C60363" w:rsidRPr="00C60363" w:rsidRDefault="00C60363" w:rsidP="00C60363">
      <w:pPr>
        <w:pStyle w:val="Gvdemetni0"/>
        <w:shd w:val="clear" w:color="auto" w:fill="auto"/>
        <w:tabs>
          <w:tab w:val="left" w:leader="underscore" w:pos="4063"/>
        </w:tabs>
        <w:spacing w:line="240" w:lineRule="auto"/>
        <w:ind w:right="529"/>
        <w:jc w:val="both"/>
        <w:rPr>
          <w:rFonts w:asciiTheme="majorHAnsi" w:hAnsiTheme="majorHAnsi"/>
          <w:sz w:val="28"/>
          <w:szCs w:val="28"/>
        </w:rPr>
      </w:pPr>
    </w:p>
    <w:p w:rsidR="00A011ED" w:rsidRPr="00C60363" w:rsidRDefault="00B82FE4" w:rsidP="00C60363">
      <w:pPr>
        <w:pStyle w:val="Balk10"/>
        <w:keepNext/>
        <w:keepLines/>
        <w:shd w:val="clear" w:color="auto" w:fill="auto"/>
        <w:spacing w:line="240" w:lineRule="auto"/>
        <w:ind w:right="529"/>
        <w:rPr>
          <w:rFonts w:asciiTheme="majorHAnsi" w:hAnsiTheme="majorHAnsi"/>
          <w:b w:val="0"/>
          <w:sz w:val="28"/>
          <w:szCs w:val="28"/>
        </w:rPr>
      </w:pPr>
      <w:bookmarkStart w:id="3" w:name="bookmark3"/>
      <w:r w:rsidRPr="00C60363">
        <w:rPr>
          <w:rStyle w:val="Balk11"/>
          <w:rFonts w:asciiTheme="majorHAnsi" w:hAnsiTheme="majorHAnsi"/>
          <w:b w:val="0"/>
          <w:sz w:val="28"/>
          <w:szCs w:val="28"/>
        </w:rPr>
        <w:t>Danıştay Tetkik Hakimi</w:t>
      </w:r>
      <w:r w:rsidRPr="00C60363">
        <w:rPr>
          <w:rStyle w:val="Balk1KalnDeil"/>
          <w:rFonts w:asciiTheme="majorHAnsi" w:hAnsiTheme="majorHAnsi"/>
          <w:sz w:val="28"/>
          <w:szCs w:val="28"/>
        </w:rPr>
        <w:t xml:space="preserve"> </w:t>
      </w:r>
      <w:bookmarkEnd w:id="3"/>
    </w:p>
    <w:p w:rsidR="00A011ED" w:rsidRDefault="00B82FE4" w:rsidP="00C60363">
      <w:pPr>
        <w:pStyle w:val="Gvdemetni0"/>
        <w:shd w:val="clear" w:color="auto" w:fill="auto"/>
        <w:tabs>
          <w:tab w:val="left" w:leader="underscore" w:pos="4394"/>
        </w:tabs>
        <w:spacing w:line="240" w:lineRule="auto"/>
        <w:ind w:right="529"/>
        <w:rPr>
          <w:rFonts w:asciiTheme="majorHAnsi" w:hAnsiTheme="majorHAnsi"/>
          <w:sz w:val="28"/>
          <w:szCs w:val="28"/>
        </w:rPr>
      </w:pPr>
      <w:r w:rsidRPr="00C60363">
        <w:rPr>
          <w:rStyle w:val="GvdemetniKaln"/>
          <w:rFonts w:asciiTheme="majorHAnsi" w:hAnsiTheme="majorHAnsi"/>
          <w:b w:val="0"/>
          <w:sz w:val="28"/>
          <w:szCs w:val="28"/>
        </w:rPr>
        <w:t>Düşüncesi</w:t>
      </w:r>
      <w:r w:rsidRPr="00C60363">
        <w:rPr>
          <w:rFonts w:asciiTheme="majorHAnsi" w:hAnsiTheme="majorHAnsi"/>
          <w:sz w:val="28"/>
          <w:szCs w:val="28"/>
        </w:rPr>
        <w:t>: Yürütmenin durdurulması isteminin kabulü</w:t>
      </w:r>
      <w:r w:rsidR="00C60363">
        <w:rPr>
          <w:rFonts w:asciiTheme="majorHAnsi" w:hAnsiTheme="majorHAnsi"/>
          <w:sz w:val="28"/>
          <w:szCs w:val="28"/>
        </w:rPr>
        <w:t xml:space="preserve"> g</w:t>
      </w:r>
      <w:r w:rsidR="00C60363" w:rsidRPr="00C60363">
        <w:rPr>
          <w:rFonts w:asciiTheme="majorHAnsi" w:hAnsiTheme="majorHAnsi"/>
          <w:sz w:val="28"/>
          <w:szCs w:val="28"/>
        </w:rPr>
        <w:t>erektiği</w:t>
      </w:r>
      <w:r w:rsidRPr="00C60363">
        <w:rPr>
          <w:rFonts w:asciiTheme="majorHAnsi" w:hAnsiTheme="majorHAnsi"/>
          <w:sz w:val="28"/>
          <w:szCs w:val="28"/>
        </w:rPr>
        <w:t xml:space="preserve"> düşünülmüştür.</w:t>
      </w:r>
    </w:p>
    <w:p w:rsidR="00C60363" w:rsidRPr="00C60363" w:rsidRDefault="00C60363" w:rsidP="00C60363">
      <w:pPr>
        <w:pStyle w:val="Gvdemetni0"/>
        <w:shd w:val="clear" w:color="auto" w:fill="auto"/>
        <w:tabs>
          <w:tab w:val="left" w:leader="underscore" w:pos="4394"/>
        </w:tabs>
        <w:spacing w:line="240" w:lineRule="auto"/>
        <w:ind w:right="529"/>
        <w:rPr>
          <w:rFonts w:asciiTheme="majorHAnsi" w:hAnsiTheme="majorHAnsi"/>
          <w:sz w:val="28"/>
          <w:szCs w:val="28"/>
        </w:rPr>
      </w:pPr>
    </w:p>
    <w:p w:rsidR="00A011ED" w:rsidRDefault="00C60363" w:rsidP="00C60363">
      <w:pPr>
        <w:pStyle w:val="Balk10"/>
        <w:keepNext/>
        <w:keepLines/>
        <w:shd w:val="clear" w:color="auto" w:fill="auto"/>
        <w:spacing w:line="240" w:lineRule="auto"/>
        <w:ind w:right="529"/>
        <w:rPr>
          <w:rFonts w:asciiTheme="majorHAnsi" w:hAnsiTheme="majorHAnsi"/>
          <w:b w:val="0"/>
          <w:sz w:val="28"/>
          <w:szCs w:val="28"/>
        </w:rPr>
      </w:pPr>
      <w:bookmarkStart w:id="4" w:name="bookmark4"/>
      <w:r>
        <w:rPr>
          <w:rFonts w:asciiTheme="majorHAnsi" w:hAnsiTheme="majorHAnsi"/>
          <w:b w:val="0"/>
          <w:sz w:val="28"/>
          <w:szCs w:val="28"/>
        </w:rPr>
        <w:t xml:space="preserve">                                       </w:t>
      </w:r>
      <w:r w:rsidR="00B82FE4" w:rsidRPr="00C60363">
        <w:rPr>
          <w:rFonts w:asciiTheme="majorHAnsi" w:hAnsiTheme="majorHAnsi"/>
          <w:b w:val="0"/>
          <w:sz w:val="28"/>
          <w:szCs w:val="28"/>
        </w:rPr>
        <w:t>TÜRK MİLLETİ ADINA</w:t>
      </w:r>
      <w:bookmarkEnd w:id="4"/>
      <w:r>
        <w:rPr>
          <w:rFonts w:asciiTheme="majorHAnsi" w:hAnsiTheme="majorHAnsi"/>
          <w:b w:val="0"/>
          <w:sz w:val="28"/>
          <w:szCs w:val="28"/>
        </w:rPr>
        <w:t xml:space="preserve"> </w:t>
      </w:r>
    </w:p>
    <w:p w:rsidR="00C60363" w:rsidRPr="00C60363" w:rsidRDefault="00C60363" w:rsidP="00C60363">
      <w:pPr>
        <w:pStyle w:val="Balk10"/>
        <w:keepNext/>
        <w:keepLines/>
        <w:shd w:val="clear" w:color="auto" w:fill="auto"/>
        <w:spacing w:line="240" w:lineRule="auto"/>
        <w:ind w:right="529"/>
        <w:rPr>
          <w:rFonts w:asciiTheme="majorHAnsi" w:hAnsiTheme="majorHAnsi"/>
          <w:b w:val="0"/>
          <w:sz w:val="28"/>
          <w:szCs w:val="28"/>
        </w:rPr>
      </w:pPr>
    </w:p>
    <w:p w:rsidR="00A011ED" w:rsidRDefault="00C60363" w:rsidP="00C60363">
      <w:pPr>
        <w:pStyle w:val="Gvdemetni0"/>
        <w:shd w:val="clear" w:color="auto" w:fill="auto"/>
        <w:spacing w:line="240" w:lineRule="auto"/>
        <w:ind w:right="529"/>
        <w:rPr>
          <w:rFonts w:asciiTheme="majorHAnsi" w:hAnsiTheme="majorHAnsi"/>
          <w:sz w:val="28"/>
          <w:szCs w:val="28"/>
        </w:rPr>
      </w:pPr>
      <w:r>
        <w:rPr>
          <w:rFonts w:asciiTheme="majorHAnsi" w:hAnsiTheme="majorHAnsi"/>
          <w:sz w:val="28"/>
          <w:szCs w:val="28"/>
        </w:rPr>
        <w:t xml:space="preserve">                 </w:t>
      </w:r>
      <w:r w:rsidR="00B82FE4" w:rsidRPr="00C60363">
        <w:rPr>
          <w:rFonts w:asciiTheme="majorHAnsi" w:hAnsiTheme="majorHAnsi"/>
          <w:sz w:val="28"/>
          <w:szCs w:val="28"/>
        </w:rPr>
        <w:t>Hüküm veren Danıştay Beşinci Dairesince işin gereği düşünüldü:</w:t>
      </w:r>
    </w:p>
    <w:p w:rsidR="00C60363" w:rsidRPr="00C60363" w:rsidRDefault="00C60363" w:rsidP="00C60363">
      <w:pPr>
        <w:pStyle w:val="Gvdemetni0"/>
        <w:shd w:val="clear" w:color="auto" w:fill="auto"/>
        <w:spacing w:line="240" w:lineRule="auto"/>
        <w:ind w:right="529"/>
        <w:rPr>
          <w:rFonts w:asciiTheme="majorHAnsi" w:hAnsiTheme="majorHAnsi"/>
          <w:sz w:val="28"/>
          <w:szCs w:val="28"/>
        </w:rPr>
      </w:pPr>
    </w:p>
    <w:p w:rsidR="00A011ED" w:rsidRPr="00C60363" w:rsidRDefault="00B82FE4" w:rsidP="00C60363">
      <w:pPr>
        <w:pStyle w:val="Gvdemetni0"/>
        <w:shd w:val="clear" w:color="auto" w:fill="auto"/>
        <w:spacing w:line="240" w:lineRule="auto"/>
        <w:ind w:right="529"/>
        <w:jc w:val="both"/>
        <w:rPr>
          <w:rFonts w:asciiTheme="majorHAnsi" w:hAnsiTheme="majorHAnsi"/>
          <w:sz w:val="28"/>
          <w:szCs w:val="28"/>
        </w:rPr>
      </w:pPr>
      <w:r w:rsidRPr="00C60363">
        <w:rPr>
          <w:rFonts w:asciiTheme="majorHAnsi" w:hAnsiTheme="majorHAnsi"/>
          <w:sz w:val="28"/>
          <w:szCs w:val="28"/>
        </w:rPr>
        <w:t>Uyuşmazlığın niteliğine ve temyiz dilekçesinde ileri sürülen nedenlere göre, 2577 sayılı İdari Yargılama Usulü Kanununun 6352 sayılı Yasayla değişik 27/2. maddesinde öngörülen koşullar gerçekleşmemiş bulunduğundan, aynı Yasa'nın 52. maddesinin 3622 sayılı Yasayla değişik 1. fıkrasına 4001 sayılı Yasayla eklenen cümle uyarınca yürütmenin durdurulması isteminin reddine, 29/05/2013 tarihinde oyçokluğuyla karar verildi.</w:t>
      </w:r>
    </w:p>
    <w:p w:rsidR="00A011ED" w:rsidRDefault="00C60363" w:rsidP="00C60363">
      <w:pPr>
        <w:pStyle w:val="Balk10"/>
        <w:keepNext/>
        <w:keepLines/>
        <w:shd w:val="clear" w:color="auto" w:fill="auto"/>
        <w:spacing w:line="240" w:lineRule="auto"/>
        <w:ind w:right="529"/>
        <w:rPr>
          <w:rStyle w:val="Balk11"/>
          <w:rFonts w:asciiTheme="majorHAnsi" w:hAnsiTheme="majorHAnsi"/>
          <w:b w:val="0"/>
          <w:sz w:val="28"/>
          <w:szCs w:val="28"/>
          <w:u w:val="none"/>
        </w:rPr>
      </w:pPr>
      <w:bookmarkStart w:id="5" w:name="bookmark5"/>
      <w:r w:rsidRPr="00C60363">
        <w:rPr>
          <w:rStyle w:val="Balk11"/>
          <w:rFonts w:asciiTheme="majorHAnsi" w:hAnsiTheme="majorHAnsi"/>
          <w:b w:val="0"/>
          <w:sz w:val="28"/>
          <w:szCs w:val="28"/>
          <w:u w:val="none"/>
        </w:rPr>
        <w:t xml:space="preserve">                                                        </w:t>
      </w:r>
      <w:r w:rsidR="00B82FE4" w:rsidRPr="00C60363">
        <w:rPr>
          <w:rStyle w:val="Balk11"/>
          <w:rFonts w:asciiTheme="majorHAnsi" w:hAnsiTheme="majorHAnsi"/>
          <w:b w:val="0"/>
          <w:sz w:val="28"/>
          <w:szCs w:val="28"/>
          <w:u w:val="none"/>
        </w:rPr>
        <w:t>(X) KARŞI OY</w:t>
      </w:r>
      <w:bookmarkEnd w:id="5"/>
    </w:p>
    <w:p w:rsidR="00C60363" w:rsidRPr="00C60363" w:rsidRDefault="00C60363" w:rsidP="00C60363">
      <w:pPr>
        <w:pStyle w:val="Balk10"/>
        <w:keepNext/>
        <w:keepLines/>
        <w:shd w:val="clear" w:color="auto" w:fill="auto"/>
        <w:spacing w:line="240" w:lineRule="auto"/>
        <w:ind w:right="529"/>
        <w:rPr>
          <w:rFonts w:asciiTheme="majorHAnsi" w:hAnsiTheme="majorHAnsi"/>
          <w:b w:val="0"/>
          <w:sz w:val="28"/>
          <w:szCs w:val="28"/>
        </w:rPr>
      </w:pPr>
    </w:p>
    <w:p w:rsidR="00A011ED" w:rsidRPr="00C60363" w:rsidRDefault="00B82FE4" w:rsidP="00C60363">
      <w:pPr>
        <w:pStyle w:val="Gvdemetni0"/>
        <w:shd w:val="clear" w:color="auto" w:fill="auto"/>
        <w:spacing w:line="240" w:lineRule="auto"/>
        <w:ind w:right="529"/>
        <w:jc w:val="both"/>
        <w:rPr>
          <w:rFonts w:asciiTheme="majorHAnsi" w:hAnsiTheme="majorHAnsi"/>
          <w:sz w:val="28"/>
          <w:szCs w:val="28"/>
        </w:rPr>
        <w:sectPr w:rsidR="00A011ED" w:rsidRPr="00C60363" w:rsidSect="00C60363">
          <w:headerReference w:type="even" r:id="rId6"/>
          <w:headerReference w:type="default" r:id="rId7"/>
          <w:footerReference w:type="even" r:id="rId8"/>
          <w:footerReference w:type="default" r:id="rId9"/>
          <w:headerReference w:type="first" r:id="rId10"/>
          <w:footerReference w:type="first" r:id="rId11"/>
          <w:type w:val="continuous"/>
          <w:pgSz w:w="11905" w:h="16837"/>
          <w:pgMar w:top="567" w:right="166" w:bottom="1537" w:left="709"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pPr>
      <w:r w:rsidRPr="00C60363">
        <w:rPr>
          <w:rFonts w:asciiTheme="majorHAnsi" w:hAnsiTheme="majorHAnsi"/>
          <w:sz w:val="28"/>
          <w:szCs w:val="28"/>
        </w:rPr>
        <w:t>Uyuşmazlığın niteliğine ve temyiz dilekçesinde ileri sürülen nedenlere göre, yürütmenin durdurulması yolundaki davacı isteminin davalı idarenin savunmasının alınmasından sonra incelenmesi gerektiği görüşüyle karara karşıyız.</w:t>
      </w:r>
    </w:p>
    <w:p w:rsidR="00A011ED" w:rsidRPr="00C60363" w:rsidRDefault="00A011ED" w:rsidP="00C60363">
      <w:pPr>
        <w:tabs>
          <w:tab w:val="left" w:pos="10310"/>
        </w:tabs>
        <w:ind w:right="529"/>
        <w:rPr>
          <w:rFonts w:asciiTheme="majorHAnsi" w:hAnsiTheme="majorHAnsi"/>
          <w:sz w:val="28"/>
          <w:szCs w:val="28"/>
        </w:rPr>
      </w:pPr>
    </w:p>
    <w:sectPr w:rsidR="00A011ED" w:rsidRPr="00C60363" w:rsidSect="00C60363">
      <w:type w:val="continuous"/>
      <w:pgSz w:w="11905" w:h="16837"/>
      <w:pgMar w:top="1950" w:right="886" w:bottom="1537" w:left="709"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7D9" w:rsidRDefault="001357D9" w:rsidP="00A011ED">
      <w:r>
        <w:separator/>
      </w:r>
    </w:p>
  </w:endnote>
  <w:endnote w:type="continuationSeparator" w:id="1">
    <w:p w:rsidR="001357D9" w:rsidRDefault="001357D9" w:rsidP="00A011E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63" w:rsidRDefault="00C6036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63" w:rsidRDefault="00C6036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63" w:rsidRDefault="00C6036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7D9" w:rsidRDefault="001357D9"/>
  </w:footnote>
  <w:footnote w:type="continuationSeparator" w:id="1">
    <w:p w:rsidR="001357D9" w:rsidRDefault="001357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63" w:rsidRDefault="0044009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9321" o:spid="_x0000_s2050"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63" w:rsidRDefault="0044009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9322" o:spid="_x0000_s2051"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363" w:rsidRDefault="0044009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29320" o:spid="_x0000_s2049"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7170">
      <o:colormenu v:ext="edit" fillcolor="none [2894]"/>
    </o:shapedefaults>
    <o:shapelayout v:ext="edit">
      <o:idmap v:ext="edit" data="2"/>
    </o:shapelayout>
  </w:hdrShapeDefaults>
  <w:footnotePr>
    <w:footnote w:id="0"/>
    <w:footnote w:id="1"/>
  </w:footnotePr>
  <w:endnotePr>
    <w:endnote w:id="0"/>
    <w:endnote w:id="1"/>
  </w:endnotePr>
  <w:compat>
    <w:doNotExpandShiftReturn/>
    <w:useFELayout/>
  </w:compat>
  <w:rsids>
    <w:rsidRoot w:val="00A011ED"/>
    <w:rsid w:val="001357D9"/>
    <w:rsid w:val="002C6BB3"/>
    <w:rsid w:val="00364408"/>
    <w:rsid w:val="00440091"/>
    <w:rsid w:val="006474E8"/>
    <w:rsid w:val="00A011ED"/>
    <w:rsid w:val="00B82FE4"/>
    <w:rsid w:val="00C60363"/>
    <w:rsid w:val="00EF4784"/>
    <w:rsid w:val="00F80D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11E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011ED"/>
    <w:rPr>
      <w:color w:val="000080"/>
      <w:u w:val="single"/>
    </w:rPr>
  </w:style>
  <w:style w:type="character" w:customStyle="1" w:styleId="Balk1">
    <w:name w:val="Başlık #1_"/>
    <w:basedOn w:val="VarsaylanParagrafYazTipi"/>
    <w:link w:val="Balk10"/>
    <w:rsid w:val="00A011ED"/>
    <w:rPr>
      <w:b w:val="0"/>
      <w:bCs w:val="0"/>
      <w:i w:val="0"/>
      <w:iCs w:val="0"/>
      <w:smallCaps w:val="0"/>
      <w:strike w:val="0"/>
      <w:spacing w:val="0"/>
      <w:sz w:val="21"/>
      <w:szCs w:val="21"/>
    </w:rPr>
  </w:style>
  <w:style w:type="character" w:customStyle="1" w:styleId="Balk13ptbolukbraklyor">
    <w:name w:val="Başlık #1 + 3 pt boşluk bırakılıyor"/>
    <w:basedOn w:val="Balk1"/>
    <w:rsid w:val="00A011ED"/>
    <w:rPr>
      <w:spacing w:val="60"/>
    </w:rPr>
  </w:style>
  <w:style w:type="character" w:customStyle="1" w:styleId="Gvdemetni2">
    <w:name w:val="Gövde metni (2)_"/>
    <w:basedOn w:val="VarsaylanParagrafYazTipi"/>
    <w:link w:val="Gvdemetni20"/>
    <w:rsid w:val="00A011ED"/>
    <w:rPr>
      <w:b w:val="0"/>
      <w:bCs w:val="0"/>
      <w:i w:val="0"/>
      <w:iCs w:val="0"/>
      <w:smallCaps w:val="0"/>
      <w:strike w:val="0"/>
      <w:spacing w:val="0"/>
      <w:sz w:val="21"/>
      <w:szCs w:val="21"/>
    </w:rPr>
  </w:style>
  <w:style w:type="character" w:customStyle="1" w:styleId="Balk11">
    <w:name w:val="Başlık #1"/>
    <w:basedOn w:val="Balk1"/>
    <w:rsid w:val="00A011ED"/>
    <w:rPr>
      <w:u w:val="single"/>
    </w:rPr>
  </w:style>
  <w:style w:type="character" w:customStyle="1" w:styleId="Balk1KalnDeil">
    <w:name w:val="Başlık #1 + Kalın Değil"/>
    <w:basedOn w:val="Balk1"/>
    <w:rsid w:val="00A011ED"/>
    <w:rPr>
      <w:b/>
      <w:bCs/>
      <w:spacing w:val="0"/>
    </w:rPr>
  </w:style>
  <w:style w:type="character" w:customStyle="1" w:styleId="Gvdemetni">
    <w:name w:val="Gövde metni_"/>
    <w:basedOn w:val="VarsaylanParagrafYazTipi"/>
    <w:link w:val="Gvdemetni0"/>
    <w:rsid w:val="00A011ED"/>
    <w:rPr>
      <w:b w:val="0"/>
      <w:bCs w:val="0"/>
      <w:i w:val="0"/>
      <w:iCs w:val="0"/>
      <w:smallCaps w:val="0"/>
      <w:strike w:val="0"/>
      <w:spacing w:val="0"/>
      <w:sz w:val="21"/>
      <w:szCs w:val="21"/>
    </w:rPr>
  </w:style>
  <w:style w:type="character" w:customStyle="1" w:styleId="GvdemetniKaln">
    <w:name w:val="Gövde metni + Kalın"/>
    <w:basedOn w:val="Gvdemetni"/>
    <w:rsid w:val="00A011ED"/>
    <w:rPr>
      <w:b/>
      <w:bCs/>
      <w:spacing w:val="0"/>
      <w:u w:val="single"/>
    </w:rPr>
  </w:style>
  <w:style w:type="character" w:customStyle="1" w:styleId="indekiler2">
    <w:name w:val="İçindekiler (2)_"/>
    <w:basedOn w:val="VarsaylanParagrafYazTipi"/>
    <w:link w:val="indekiler20"/>
    <w:rsid w:val="00A011ED"/>
    <w:rPr>
      <w:b w:val="0"/>
      <w:bCs w:val="0"/>
      <w:i w:val="0"/>
      <w:iCs w:val="0"/>
      <w:smallCaps w:val="0"/>
      <w:strike w:val="0"/>
      <w:spacing w:val="0"/>
      <w:sz w:val="21"/>
      <w:szCs w:val="21"/>
    </w:rPr>
  </w:style>
  <w:style w:type="character" w:customStyle="1" w:styleId="indekiler">
    <w:name w:val="İçindekiler_"/>
    <w:basedOn w:val="VarsaylanParagrafYazTipi"/>
    <w:link w:val="indekiler0"/>
    <w:rsid w:val="00A011ED"/>
    <w:rPr>
      <w:b w:val="0"/>
      <w:bCs w:val="0"/>
      <w:i w:val="0"/>
      <w:iCs w:val="0"/>
      <w:smallCaps w:val="0"/>
      <w:strike w:val="0"/>
      <w:spacing w:val="0"/>
      <w:sz w:val="21"/>
      <w:szCs w:val="21"/>
    </w:rPr>
  </w:style>
  <w:style w:type="paragraph" w:customStyle="1" w:styleId="Balk10">
    <w:name w:val="Başlık #1"/>
    <w:basedOn w:val="Normal"/>
    <w:link w:val="Balk1"/>
    <w:rsid w:val="00A011ED"/>
    <w:pPr>
      <w:shd w:val="clear" w:color="auto" w:fill="FFFFFF"/>
      <w:spacing w:line="264" w:lineRule="exact"/>
      <w:outlineLvl w:val="0"/>
    </w:pPr>
    <w:rPr>
      <w:b/>
      <w:bCs/>
      <w:sz w:val="21"/>
      <w:szCs w:val="21"/>
    </w:rPr>
  </w:style>
  <w:style w:type="paragraph" w:customStyle="1" w:styleId="Gvdemetni20">
    <w:name w:val="Gövde metni (2)"/>
    <w:basedOn w:val="Normal"/>
    <w:link w:val="Gvdemetni2"/>
    <w:rsid w:val="00A011ED"/>
    <w:pPr>
      <w:shd w:val="clear" w:color="auto" w:fill="FFFFFF"/>
      <w:spacing w:after="840" w:line="0" w:lineRule="atLeast"/>
      <w:jc w:val="both"/>
    </w:pPr>
    <w:rPr>
      <w:b/>
      <w:bCs/>
      <w:sz w:val="21"/>
      <w:szCs w:val="21"/>
    </w:rPr>
  </w:style>
  <w:style w:type="paragraph" w:customStyle="1" w:styleId="Gvdemetni0">
    <w:name w:val="Gövde metni"/>
    <w:basedOn w:val="Normal"/>
    <w:link w:val="Gvdemetni"/>
    <w:rsid w:val="00A011ED"/>
    <w:pPr>
      <w:shd w:val="clear" w:color="auto" w:fill="FFFFFF"/>
      <w:spacing w:line="302" w:lineRule="exact"/>
    </w:pPr>
    <w:rPr>
      <w:sz w:val="21"/>
      <w:szCs w:val="21"/>
    </w:rPr>
  </w:style>
  <w:style w:type="paragraph" w:customStyle="1" w:styleId="indekiler20">
    <w:name w:val="İçindekiler (2)"/>
    <w:basedOn w:val="Normal"/>
    <w:link w:val="indekiler2"/>
    <w:rsid w:val="00A011ED"/>
    <w:pPr>
      <w:shd w:val="clear" w:color="auto" w:fill="FFFFFF"/>
      <w:spacing w:before="540" w:line="259" w:lineRule="exact"/>
      <w:jc w:val="both"/>
    </w:pPr>
    <w:rPr>
      <w:b/>
      <w:bCs/>
      <w:sz w:val="21"/>
      <w:szCs w:val="21"/>
    </w:rPr>
  </w:style>
  <w:style w:type="paragraph" w:customStyle="1" w:styleId="indekiler0">
    <w:name w:val="İçindekiler"/>
    <w:basedOn w:val="Normal"/>
    <w:link w:val="indekiler"/>
    <w:rsid w:val="00A011ED"/>
    <w:pPr>
      <w:shd w:val="clear" w:color="auto" w:fill="FFFFFF"/>
      <w:spacing w:line="259" w:lineRule="exact"/>
      <w:jc w:val="both"/>
    </w:pPr>
    <w:rPr>
      <w:sz w:val="21"/>
      <w:szCs w:val="21"/>
    </w:rPr>
  </w:style>
  <w:style w:type="paragraph" w:styleId="stbilgi">
    <w:name w:val="header"/>
    <w:basedOn w:val="Normal"/>
    <w:link w:val="stbilgiChar"/>
    <w:uiPriority w:val="99"/>
    <w:semiHidden/>
    <w:unhideWhenUsed/>
    <w:rsid w:val="00C60363"/>
    <w:pPr>
      <w:tabs>
        <w:tab w:val="center" w:pos="4536"/>
        <w:tab w:val="right" w:pos="9072"/>
      </w:tabs>
    </w:pPr>
  </w:style>
  <w:style w:type="character" w:customStyle="1" w:styleId="stbilgiChar">
    <w:name w:val="Üstbilgi Char"/>
    <w:basedOn w:val="VarsaylanParagrafYazTipi"/>
    <w:link w:val="stbilgi"/>
    <w:uiPriority w:val="99"/>
    <w:semiHidden/>
    <w:rsid w:val="00C60363"/>
    <w:rPr>
      <w:color w:val="000000"/>
    </w:rPr>
  </w:style>
  <w:style w:type="paragraph" w:styleId="Altbilgi">
    <w:name w:val="footer"/>
    <w:basedOn w:val="Normal"/>
    <w:link w:val="AltbilgiChar"/>
    <w:uiPriority w:val="99"/>
    <w:semiHidden/>
    <w:unhideWhenUsed/>
    <w:rsid w:val="00C60363"/>
    <w:pPr>
      <w:tabs>
        <w:tab w:val="center" w:pos="4536"/>
        <w:tab w:val="right" w:pos="9072"/>
      </w:tabs>
    </w:pPr>
  </w:style>
  <w:style w:type="character" w:customStyle="1" w:styleId="AltbilgiChar">
    <w:name w:val="Altbilgi Char"/>
    <w:basedOn w:val="VarsaylanParagrafYazTipi"/>
    <w:link w:val="Altbilgi"/>
    <w:uiPriority w:val="99"/>
    <w:semiHidden/>
    <w:rsid w:val="00C60363"/>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2020-12-03T12:07:00Z</dcterms:created>
  <dcterms:modified xsi:type="dcterms:W3CDTF">2020-12-03T12:07:00Z</dcterms:modified>
</cp:coreProperties>
</file>