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9A0F0" w14:textId="77777777" w:rsidR="00F60792" w:rsidRPr="00F60792" w:rsidRDefault="00F60792" w:rsidP="00F60792">
      <w:pPr>
        <w:shd w:val="clear" w:color="auto" w:fill="FFFFFF"/>
        <w:spacing w:after="150" w:line="360" w:lineRule="auto"/>
        <w:jc w:val="center"/>
        <w:rPr>
          <w:rFonts w:ascii="Times New Roman" w:hAnsi="Times New Roman" w:cs="Times New Roman"/>
        </w:rPr>
      </w:pPr>
      <w:r w:rsidRPr="00F60792">
        <w:rPr>
          <w:rFonts w:ascii="Times New Roman" w:hAnsi="Times New Roman" w:cs="Times New Roman"/>
          <w:b/>
          <w:bCs/>
        </w:rPr>
        <w:t>PROJE HAZIRLAMA REHBERİ</w:t>
      </w:r>
    </w:p>
    <w:p w14:paraId="50002121" w14:textId="77777777" w:rsidR="00F60792" w:rsidRPr="00F60792" w:rsidRDefault="00F60792" w:rsidP="00F60792">
      <w:pPr>
        <w:shd w:val="clear" w:color="auto" w:fill="FFFFFF"/>
        <w:spacing w:after="150" w:line="360" w:lineRule="auto"/>
        <w:rPr>
          <w:rFonts w:ascii="Times New Roman" w:hAnsi="Times New Roman" w:cs="Times New Roman"/>
        </w:rPr>
      </w:pPr>
      <w:r w:rsidRPr="00F60792">
        <w:rPr>
          <w:rFonts w:ascii="Times New Roman" w:hAnsi="Times New Roman" w:cs="Times New Roman"/>
          <w:b/>
          <w:bCs/>
        </w:rPr>
        <w:t>ÖNSÖZ</w:t>
      </w:r>
      <w:r w:rsidRPr="00F60792">
        <w:rPr>
          <w:rFonts w:ascii="Times New Roman" w:hAnsi="Times New Roman" w:cs="Times New Roman"/>
        </w:rPr>
        <w:br/>
        <w:t>Bu rehber, Türkiye Çevre Koruma Vakfı tarafından proje başvurusunda bulunacak Çevre ve Şehircilik Bakanlığı çalışanlarına yardımcı olmak amacıyla hazırlanmıştır.</w:t>
      </w:r>
      <w:r w:rsidRPr="00F60792">
        <w:rPr>
          <w:rFonts w:ascii="Times New Roman" w:hAnsi="Times New Roman" w:cs="Times New Roman"/>
        </w:rPr>
        <w:br/>
      </w:r>
      <w:proofErr w:type="gramStart"/>
      <w:r w:rsidRPr="00F60792">
        <w:rPr>
          <w:rFonts w:ascii="Times New Roman" w:hAnsi="Times New Roman" w:cs="Times New Roman"/>
        </w:rPr>
        <w:t>Projeyi hazırlayacak olan proje sahibi Bakanlık çalışanlarının projelerini bu rehbere göre hazırlamaları gerekmektedir.</w:t>
      </w:r>
      <w:proofErr w:type="gramEnd"/>
      <w:r w:rsidRPr="00F60792">
        <w:rPr>
          <w:rFonts w:ascii="Times New Roman" w:hAnsi="Times New Roman" w:cs="Times New Roman"/>
        </w:rPr>
        <w:br/>
        <w:t>Bakanlık çapında düzenlenen bu çalışmaya katılacakların, çalışmalarının her aşamasında bu rehberde belirtilen kurallara uymaları, hem kendilerine kolaylık sağlayacak hem de çalışmalarının doğru ve hatasız şekilde değerlendirilmesini mümkün kılacaktır.</w:t>
      </w:r>
      <w:r w:rsidRPr="00F60792">
        <w:rPr>
          <w:rFonts w:ascii="Times New Roman" w:hAnsi="Times New Roman" w:cs="Times New Roman"/>
        </w:rPr>
        <w:br/>
        <w:t xml:space="preserve">Projelere ait proje fikirleri bakanlık veya uluslararası hibe programları </w:t>
      </w:r>
      <w:proofErr w:type="gramStart"/>
      <w:r w:rsidRPr="00F60792">
        <w:rPr>
          <w:rFonts w:ascii="Times New Roman" w:hAnsi="Times New Roman" w:cs="Times New Roman"/>
        </w:rPr>
        <w:t>( GEF,GIZ</w:t>
      </w:r>
      <w:proofErr w:type="gramEnd"/>
      <w:r w:rsidRPr="00F60792">
        <w:rPr>
          <w:rFonts w:ascii="Times New Roman" w:hAnsi="Times New Roman" w:cs="Times New Roman"/>
        </w:rPr>
        <w:t xml:space="preserve"> ) kaynaklı olabilir.</w:t>
      </w:r>
    </w:p>
    <w:p w14:paraId="3003D844" w14:textId="77777777" w:rsidR="00F60792" w:rsidRPr="00F60792" w:rsidRDefault="00F60792" w:rsidP="00F60792">
      <w:pPr>
        <w:shd w:val="clear" w:color="auto" w:fill="FFFFFF"/>
        <w:spacing w:after="150" w:line="360" w:lineRule="auto"/>
        <w:rPr>
          <w:rFonts w:ascii="Times New Roman" w:hAnsi="Times New Roman" w:cs="Times New Roman"/>
        </w:rPr>
      </w:pPr>
      <w:r w:rsidRPr="00F60792">
        <w:rPr>
          <w:rFonts w:ascii="Times New Roman" w:hAnsi="Times New Roman" w:cs="Times New Roman"/>
          <w:b/>
          <w:bCs/>
        </w:rPr>
        <w:t>PROJE NASIL OLMALIDIR?</w:t>
      </w:r>
      <w:r w:rsidRPr="00F60792">
        <w:rPr>
          <w:rFonts w:ascii="Times New Roman" w:hAnsi="Times New Roman" w:cs="Times New Roman"/>
        </w:rPr>
        <w:br/>
        <w:t xml:space="preserve">Ele alınan problemin “ne” olduğu, ne gibi bir fayda düşünülerek ele alındığı, mevcut durumdaki çözüm önerilerinin literatür ve pratikte neler olduğu, bunlardan farklı olarak projede özgün ürün yöntem olarak ne önerildiği ve ne sonuçlar elde edildiği açık ve net olarak ortaya konmalıdır. </w:t>
      </w:r>
      <w:proofErr w:type="gramStart"/>
      <w:r w:rsidRPr="00F60792">
        <w:rPr>
          <w:rFonts w:ascii="Times New Roman" w:hAnsi="Times New Roman" w:cs="Times New Roman"/>
        </w:rPr>
        <w:t>Projede elde edilmesi planlanan çıktıların halen bilinen uygulamaların ötesinde olup olmadığı, bu çalışmada ortaya konulan yeni ve özgün katkıların neler olduğu herhangi bir belirsizliğe mahal vermeyecek şekilde ilgili kaynaklar da belirtilerek açık biçimde ifade edilmelidir.</w:t>
      </w:r>
      <w:proofErr w:type="gramEnd"/>
      <w:r w:rsidRPr="00F60792">
        <w:rPr>
          <w:rFonts w:ascii="Times New Roman" w:hAnsi="Times New Roman" w:cs="Times New Roman"/>
        </w:rPr>
        <w:br/>
      </w:r>
      <w:proofErr w:type="gramStart"/>
      <w:r w:rsidRPr="00F60792">
        <w:rPr>
          <w:rFonts w:ascii="Times New Roman" w:hAnsi="Times New Roman" w:cs="Times New Roman"/>
        </w:rPr>
        <w:t>Projenin nasıl uygulanacağının değerlendirilmesi, projenin uygulanabilmesi için bir finansal kaynak düşünülüp düşünülmediği, sürdürülebilirliğinin değerlendirilmesi ve uygulama aşamasında ne tür çıktılar elde edileceğinin tanımlanması gerekmektedir.</w:t>
      </w:r>
      <w:proofErr w:type="gramEnd"/>
    </w:p>
    <w:p w14:paraId="1E8C640C" w14:textId="77777777" w:rsidR="00F60792" w:rsidRPr="00F60792" w:rsidRDefault="00F60792" w:rsidP="00F60792">
      <w:pPr>
        <w:shd w:val="clear" w:color="auto" w:fill="FFFFFF"/>
        <w:spacing w:after="150" w:line="360" w:lineRule="auto"/>
        <w:rPr>
          <w:rFonts w:ascii="Times New Roman" w:hAnsi="Times New Roman" w:cs="Times New Roman"/>
        </w:rPr>
      </w:pPr>
      <w:r w:rsidRPr="00F60792">
        <w:rPr>
          <w:rFonts w:ascii="Times New Roman" w:hAnsi="Times New Roman" w:cs="Times New Roman"/>
          <w:b/>
          <w:bCs/>
        </w:rPr>
        <w:t>PROJE DEĞERLENDİRME KRİTERLERİ NELERDİR?</w:t>
      </w:r>
      <w:bookmarkStart w:id="0" w:name="_GoBack"/>
      <w:bookmarkEnd w:id="0"/>
      <w:r w:rsidRPr="00F60792">
        <w:rPr>
          <w:rFonts w:ascii="Times New Roman" w:hAnsi="Times New Roman" w:cs="Times New Roman"/>
        </w:rPr>
        <w:br/>
        <w:t>1. Projenin yenilikçi olması</w:t>
      </w:r>
      <w:r w:rsidRPr="00F60792">
        <w:rPr>
          <w:rFonts w:ascii="Times New Roman" w:hAnsi="Times New Roman" w:cs="Times New Roman"/>
        </w:rPr>
        <w:br/>
        <w:t xml:space="preserve">2. </w:t>
      </w:r>
      <w:proofErr w:type="gramStart"/>
      <w:r w:rsidRPr="00F60792">
        <w:rPr>
          <w:rFonts w:ascii="Times New Roman" w:hAnsi="Times New Roman" w:cs="Times New Roman"/>
        </w:rPr>
        <w:t>Sürdürülebilir olması</w:t>
      </w:r>
      <w:r w:rsidRPr="00F60792">
        <w:rPr>
          <w:rFonts w:ascii="Times New Roman" w:hAnsi="Times New Roman" w:cs="Times New Roman"/>
        </w:rPr>
        <w:br/>
        <w:t>3.</w:t>
      </w:r>
      <w:proofErr w:type="gramEnd"/>
      <w:r w:rsidRPr="00F60792">
        <w:rPr>
          <w:rFonts w:ascii="Times New Roman" w:hAnsi="Times New Roman" w:cs="Times New Roman"/>
        </w:rPr>
        <w:t xml:space="preserve"> </w:t>
      </w:r>
      <w:proofErr w:type="gramStart"/>
      <w:r w:rsidRPr="00F60792">
        <w:rPr>
          <w:rFonts w:ascii="Times New Roman" w:hAnsi="Times New Roman" w:cs="Times New Roman"/>
        </w:rPr>
        <w:t>Uygulama alanı</w:t>
      </w:r>
      <w:r w:rsidRPr="00F60792">
        <w:rPr>
          <w:rFonts w:ascii="Times New Roman" w:hAnsi="Times New Roman" w:cs="Times New Roman"/>
        </w:rPr>
        <w:br/>
        <w:t>4.</w:t>
      </w:r>
      <w:proofErr w:type="gramEnd"/>
      <w:r w:rsidRPr="00F60792">
        <w:rPr>
          <w:rFonts w:ascii="Times New Roman" w:hAnsi="Times New Roman" w:cs="Times New Roman"/>
        </w:rPr>
        <w:t xml:space="preserve"> Bütçelendirme</w:t>
      </w:r>
      <w:r w:rsidRPr="00F60792">
        <w:rPr>
          <w:rFonts w:ascii="Times New Roman" w:hAnsi="Times New Roman" w:cs="Times New Roman"/>
        </w:rPr>
        <w:br/>
        <w:t xml:space="preserve">5. </w:t>
      </w:r>
      <w:proofErr w:type="gramStart"/>
      <w:r w:rsidRPr="00F60792">
        <w:rPr>
          <w:rFonts w:ascii="Times New Roman" w:hAnsi="Times New Roman" w:cs="Times New Roman"/>
        </w:rPr>
        <w:t>Kuruma ve ülkeye kazandırdıkları</w:t>
      </w:r>
      <w:r w:rsidRPr="00F60792">
        <w:rPr>
          <w:rFonts w:ascii="Times New Roman" w:hAnsi="Times New Roman" w:cs="Times New Roman"/>
        </w:rPr>
        <w:br/>
        <w:t>6.</w:t>
      </w:r>
      <w:proofErr w:type="gramEnd"/>
      <w:r w:rsidRPr="00F60792">
        <w:rPr>
          <w:rFonts w:ascii="Times New Roman" w:hAnsi="Times New Roman" w:cs="Times New Roman"/>
        </w:rPr>
        <w:t xml:space="preserve"> </w:t>
      </w:r>
      <w:proofErr w:type="gramStart"/>
      <w:r w:rsidRPr="00F60792">
        <w:rPr>
          <w:rFonts w:ascii="Times New Roman" w:hAnsi="Times New Roman" w:cs="Times New Roman"/>
        </w:rPr>
        <w:t>Standartlaştırabilmesi ve yaygınlaştırılabilmesi</w:t>
      </w:r>
      <w:r w:rsidRPr="00F60792">
        <w:rPr>
          <w:rFonts w:ascii="Times New Roman" w:hAnsi="Times New Roman" w:cs="Times New Roman"/>
        </w:rPr>
        <w:br/>
        <w:t>7.</w:t>
      </w:r>
      <w:proofErr w:type="gramEnd"/>
      <w:r w:rsidRPr="00F60792">
        <w:rPr>
          <w:rFonts w:ascii="Times New Roman" w:hAnsi="Times New Roman" w:cs="Times New Roman"/>
        </w:rPr>
        <w:t xml:space="preserve"> </w:t>
      </w:r>
      <w:proofErr w:type="gramStart"/>
      <w:r w:rsidRPr="00F60792">
        <w:rPr>
          <w:rFonts w:ascii="Times New Roman" w:hAnsi="Times New Roman" w:cs="Times New Roman"/>
        </w:rPr>
        <w:t>Projenin olgunluk düzeyi</w:t>
      </w:r>
      <w:r w:rsidRPr="00F60792">
        <w:rPr>
          <w:rFonts w:ascii="Times New Roman" w:hAnsi="Times New Roman" w:cs="Times New Roman"/>
        </w:rPr>
        <w:br/>
        <w:t>8.</w:t>
      </w:r>
      <w:proofErr w:type="gramEnd"/>
      <w:r w:rsidRPr="00F60792">
        <w:rPr>
          <w:rFonts w:ascii="Times New Roman" w:hAnsi="Times New Roman" w:cs="Times New Roman"/>
        </w:rPr>
        <w:t xml:space="preserve"> Hedef grubu</w:t>
      </w:r>
    </w:p>
    <w:p w14:paraId="0AE6F4CF" w14:textId="77777777" w:rsidR="00F60792" w:rsidRPr="00F60792" w:rsidRDefault="00F60792" w:rsidP="00F60792">
      <w:pPr>
        <w:shd w:val="clear" w:color="auto" w:fill="FFFFFF"/>
        <w:spacing w:after="150" w:line="360" w:lineRule="auto"/>
        <w:rPr>
          <w:rFonts w:ascii="Times New Roman" w:hAnsi="Times New Roman" w:cs="Times New Roman"/>
        </w:rPr>
      </w:pPr>
      <w:r w:rsidRPr="00F60792">
        <w:rPr>
          <w:rFonts w:ascii="Times New Roman" w:hAnsi="Times New Roman" w:cs="Times New Roman"/>
          <w:b/>
          <w:bCs/>
        </w:rPr>
        <w:lastRenderedPageBreak/>
        <w:t>NASIL BAŞVURULACAK?</w:t>
      </w:r>
      <w:r w:rsidRPr="00F60792">
        <w:rPr>
          <w:rFonts w:ascii="Times New Roman" w:hAnsi="Times New Roman" w:cs="Times New Roman"/>
        </w:rPr>
        <w:br/>
        <w:t>1. Başvurular TUÇEV üzerinden </w:t>
      </w:r>
      <w:r w:rsidRPr="00F60792">
        <w:rPr>
          <w:rFonts w:ascii="Times New Roman" w:hAnsi="Times New Roman" w:cs="Times New Roman"/>
          <w:b/>
          <w:bCs/>
        </w:rPr>
        <w:t>http://basvuru.tucev.org/</w:t>
      </w:r>
      <w:r w:rsidRPr="00F60792">
        <w:rPr>
          <w:rFonts w:ascii="Times New Roman" w:hAnsi="Times New Roman" w:cs="Times New Roman"/>
        </w:rPr>
        <w:t> adresinden yapılacaktır.</w:t>
      </w:r>
      <w:r w:rsidRPr="00F60792">
        <w:rPr>
          <w:rFonts w:ascii="Times New Roman" w:hAnsi="Times New Roman" w:cs="Times New Roman"/>
        </w:rPr>
        <w:br/>
        <w:t>2. Belgeler eksik olmamalıdır.</w:t>
      </w:r>
      <w:r w:rsidRPr="00F60792">
        <w:rPr>
          <w:rFonts w:ascii="Times New Roman" w:hAnsi="Times New Roman" w:cs="Times New Roman"/>
        </w:rPr>
        <w:br/>
        <w:t>3. Kurum dışından başvuranlar, belirtilen süre içerisinde başvurusunu yapmayan, e-posta veya faksla yapılan başvurular işleme konulmayacaktır.</w:t>
      </w:r>
    </w:p>
    <w:p w14:paraId="145A1E15" w14:textId="77777777" w:rsidR="0029756D" w:rsidRPr="00F60792" w:rsidRDefault="0029756D" w:rsidP="00F60792">
      <w:pPr>
        <w:spacing w:line="360" w:lineRule="auto"/>
        <w:rPr>
          <w:rFonts w:ascii="Times New Roman" w:hAnsi="Times New Roman" w:cs="Times New Roman"/>
        </w:rPr>
      </w:pPr>
    </w:p>
    <w:sectPr w:rsidR="0029756D" w:rsidRPr="00F60792" w:rsidSect="00043D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68"/>
    <w:rsid w:val="00043DB5"/>
    <w:rsid w:val="0029756D"/>
    <w:rsid w:val="00320A68"/>
    <w:rsid w:val="00D47DC1"/>
    <w:rsid w:val="00F60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5739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0A6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20A68"/>
    <w:rPr>
      <w:b/>
      <w:bCs/>
    </w:rPr>
  </w:style>
  <w:style w:type="character" w:customStyle="1" w:styleId="apple-converted-space">
    <w:name w:val="apple-converted-space"/>
    <w:basedOn w:val="DefaultParagraphFont"/>
    <w:rsid w:val="00320A68"/>
  </w:style>
  <w:style w:type="character" w:styleId="Emphasis">
    <w:name w:val="Emphasis"/>
    <w:basedOn w:val="DefaultParagraphFont"/>
    <w:uiPriority w:val="20"/>
    <w:qFormat/>
    <w:rsid w:val="00D47DC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0A6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20A68"/>
    <w:rPr>
      <w:b/>
      <w:bCs/>
    </w:rPr>
  </w:style>
  <w:style w:type="character" w:customStyle="1" w:styleId="apple-converted-space">
    <w:name w:val="apple-converted-space"/>
    <w:basedOn w:val="DefaultParagraphFont"/>
    <w:rsid w:val="00320A68"/>
  </w:style>
  <w:style w:type="character" w:styleId="Emphasis">
    <w:name w:val="Emphasis"/>
    <w:basedOn w:val="DefaultParagraphFont"/>
    <w:uiPriority w:val="20"/>
    <w:qFormat/>
    <w:rsid w:val="00D47D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98619">
      <w:bodyDiv w:val="1"/>
      <w:marLeft w:val="0"/>
      <w:marRight w:val="0"/>
      <w:marTop w:val="0"/>
      <w:marBottom w:val="0"/>
      <w:divBdr>
        <w:top w:val="none" w:sz="0" w:space="0" w:color="auto"/>
        <w:left w:val="none" w:sz="0" w:space="0" w:color="auto"/>
        <w:bottom w:val="none" w:sz="0" w:space="0" w:color="auto"/>
        <w:right w:val="none" w:sz="0" w:space="0" w:color="auto"/>
      </w:divBdr>
    </w:div>
    <w:div w:id="1312712572">
      <w:bodyDiv w:val="1"/>
      <w:marLeft w:val="0"/>
      <w:marRight w:val="0"/>
      <w:marTop w:val="0"/>
      <w:marBottom w:val="0"/>
      <w:divBdr>
        <w:top w:val="none" w:sz="0" w:space="0" w:color="auto"/>
        <w:left w:val="none" w:sz="0" w:space="0" w:color="auto"/>
        <w:bottom w:val="none" w:sz="0" w:space="0" w:color="auto"/>
        <w:right w:val="none" w:sz="0" w:space="0" w:color="auto"/>
      </w:divBdr>
    </w:div>
    <w:div w:id="1339114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305</Words>
  <Characters>1739</Characters>
  <Application>Microsoft Macintosh Word</Application>
  <DocSecurity>0</DocSecurity>
  <Lines>14</Lines>
  <Paragraphs>4</Paragraphs>
  <ScaleCrop>false</ScaleCrop>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3</cp:revision>
  <dcterms:created xsi:type="dcterms:W3CDTF">2016-03-03T12:11:00Z</dcterms:created>
  <dcterms:modified xsi:type="dcterms:W3CDTF">2016-03-03T12:14:00Z</dcterms:modified>
</cp:coreProperties>
</file>