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BB92C" w14:textId="77777777" w:rsidR="00A3518E" w:rsidRDefault="00A56CCA" w:rsidP="00A56CCA">
      <w:pPr>
        <w:spacing w:line="360" w:lineRule="auto"/>
        <w:jc w:val="center"/>
        <w:rPr>
          <w:rFonts w:ascii="Times New Roman" w:hAnsi="Times New Roman" w:cs="Times New Roman"/>
          <w:b/>
        </w:rPr>
      </w:pPr>
      <w:r w:rsidRPr="00A56CCA">
        <w:rPr>
          <w:rFonts w:ascii="Times New Roman" w:hAnsi="Times New Roman" w:cs="Times New Roman"/>
          <w:b/>
        </w:rPr>
        <w:t>DEĞERLİ KONUT VERGİSİ HAKKINDA DUYURU</w:t>
      </w:r>
    </w:p>
    <w:p w14:paraId="0D0BBCEE" w14:textId="26CA4C1B" w:rsidR="00A56CCA" w:rsidRPr="00CE4076" w:rsidRDefault="00D62E19" w:rsidP="00CE4076">
      <w:pPr>
        <w:spacing w:line="360" w:lineRule="auto"/>
        <w:ind w:firstLine="720"/>
        <w:jc w:val="both"/>
        <w:rPr>
          <w:rFonts w:ascii="Times New Roman" w:hAnsi="Times New Roman" w:cs="Times New Roman"/>
        </w:rPr>
      </w:pPr>
      <w:bookmarkStart w:id="0" w:name="_GoBack"/>
      <w:bookmarkEnd w:id="0"/>
      <w:r>
        <w:rPr>
          <w:rFonts w:ascii="Times New Roman" w:hAnsi="Times New Roman" w:cs="Times New Roman"/>
        </w:rPr>
        <w:t xml:space="preserve">20 şubat 2020 tarih ve 31045 sayılı Resmi Gazete’de yayınlanarak yürürlüğe giren </w:t>
      </w:r>
      <w:r w:rsidR="00B242E8">
        <w:rPr>
          <w:rFonts w:ascii="Times New Roman" w:hAnsi="Times New Roman" w:cs="Times New Roman"/>
        </w:rPr>
        <w:t>7221 sayılı</w:t>
      </w:r>
      <w:r w:rsidRPr="00D62E19">
        <w:rPr>
          <w:rFonts w:ascii="Times New Roman" w:hAnsi="Times New Roman" w:cs="Times New Roman"/>
          <w:i/>
        </w:rPr>
        <w:t>‘’ Coğrafi Bilgi Sistemleri ile Bazı Kanunlarda Değişiklik Yapılması Hakkında Kanun’’</w:t>
      </w:r>
      <w:r>
        <w:rPr>
          <w:rFonts w:ascii="Times New Roman" w:hAnsi="Times New Roman" w:cs="Times New Roman"/>
          <w:i/>
        </w:rPr>
        <w:t xml:space="preserve"> </w:t>
      </w:r>
      <w:r w:rsidRPr="00D62E19">
        <w:rPr>
          <w:rFonts w:ascii="Times New Roman" w:hAnsi="Times New Roman" w:cs="Times New Roman"/>
        </w:rPr>
        <w:t>ile</w:t>
      </w:r>
      <w:r>
        <w:rPr>
          <w:rFonts w:ascii="Times New Roman" w:hAnsi="Times New Roman" w:cs="Times New Roman"/>
        </w:rPr>
        <w:t xml:space="preserve"> 1319 sayılı Emlak Vergisi Kanununun bazı maddelerinde değişikliğ</w:t>
      </w:r>
      <w:r w:rsidR="00B242E8">
        <w:rPr>
          <w:rFonts w:ascii="Times New Roman" w:hAnsi="Times New Roman" w:cs="Times New Roman"/>
        </w:rPr>
        <w:t>e gidilmiş olup,  söz konusu kanunda;</w:t>
      </w:r>
    </w:p>
    <w:p w14:paraId="18C47C6C"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b/>
          <w:bCs/>
          <w:i/>
          <w:color w:val="000000"/>
          <w:sz w:val="22"/>
          <w:szCs w:val="22"/>
          <w:lang w:val="tr-TR"/>
        </w:rPr>
        <w:t>MADDE 16 –</w:t>
      </w:r>
      <w:r w:rsidRPr="00F97762">
        <w:rPr>
          <w:rStyle w:val="apple-converted-space"/>
          <w:rFonts w:ascii="Times New Roman" w:hAnsi="Times New Roman" w:cs="Times New Roman"/>
          <w:b/>
          <w:bCs/>
          <w:i/>
          <w:color w:val="000000"/>
          <w:sz w:val="22"/>
          <w:szCs w:val="22"/>
          <w:lang w:val="tr-TR"/>
        </w:rPr>
        <w:t> </w:t>
      </w:r>
      <w:r w:rsidRPr="00F97762">
        <w:rPr>
          <w:rFonts w:ascii="Times New Roman" w:hAnsi="Times New Roman" w:cs="Times New Roman"/>
          <w:i/>
          <w:color w:val="000000"/>
          <w:sz w:val="22"/>
          <w:szCs w:val="22"/>
          <w:lang w:val="tr-TR"/>
        </w:rPr>
        <w:t>29/7/1970 tarihli ve 1319 sayılı Emlak Vergisi Kanununun;</w:t>
      </w:r>
    </w:p>
    <w:p w14:paraId="44E60B08"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 xml:space="preserve">a) 42 </w:t>
      </w:r>
      <w:proofErr w:type="spellStart"/>
      <w:r w:rsidRPr="00F97762">
        <w:rPr>
          <w:rFonts w:ascii="Times New Roman" w:hAnsi="Times New Roman" w:cs="Times New Roman"/>
          <w:i/>
          <w:color w:val="000000"/>
          <w:sz w:val="22"/>
          <w:szCs w:val="22"/>
          <w:lang w:val="tr-TR"/>
        </w:rPr>
        <w:t>nci</w:t>
      </w:r>
      <w:proofErr w:type="spellEnd"/>
      <w:r w:rsidRPr="00F97762">
        <w:rPr>
          <w:rFonts w:ascii="Times New Roman" w:hAnsi="Times New Roman" w:cs="Times New Roman"/>
          <w:i/>
          <w:color w:val="000000"/>
          <w:sz w:val="22"/>
          <w:szCs w:val="22"/>
          <w:lang w:val="tr-TR"/>
        </w:rPr>
        <w:t xml:space="preserve"> maddesinin birinci fıkrasında yer alan </w:t>
      </w:r>
      <w:r w:rsidRPr="00CA6377">
        <w:rPr>
          <w:rFonts w:ascii="Times New Roman" w:hAnsi="Times New Roman" w:cs="Times New Roman"/>
          <w:i/>
          <w:color w:val="000000"/>
          <w:sz w:val="22"/>
          <w:szCs w:val="22"/>
          <w:u w:val="single"/>
          <w:lang w:val="tr-TR"/>
        </w:rPr>
        <w:t>“bina vergi değeri veya Tapu ve Kadastro Genel Müdürlüğünce belirlenen değeri 5.000.000 Türk lirası</w:t>
      </w:r>
      <w:r w:rsidRPr="00F97762">
        <w:rPr>
          <w:rFonts w:ascii="Times New Roman" w:hAnsi="Times New Roman" w:cs="Times New Roman"/>
          <w:i/>
          <w:color w:val="000000"/>
          <w:sz w:val="22"/>
          <w:szCs w:val="22"/>
          <w:lang w:val="tr-TR"/>
        </w:rPr>
        <w:t xml:space="preserve"> ve” ibaresi “</w:t>
      </w:r>
      <w:r w:rsidRPr="00CA6377">
        <w:rPr>
          <w:rFonts w:ascii="Times New Roman" w:hAnsi="Times New Roman" w:cs="Times New Roman"/>
          <w:i/>
          <w:color w:val="000000"/>
          <w:sz w:val="22"/>
          <w:szCs w:val="22"/>
          <w:u w:val="single"/>
          <w:lang w:val="tr-TR"/>
        </w:rPr>
        <w:t>29 uncu maddeye göre belirlenen bina vergi değeri 5.000.000 Türk lirasının</w:t>
      </w:r>
      <w:r w:rsidRPr="00F97762">
        <w:rPr>
          <w:rFonts w:ascii="Times New Roman" w:hAnsi="Times New Roman" w:cs="Times New Roman"/>
          <w:i/>
          <w:color w:val="000000"/>
          <w:sz w:val="22"/>
          <w:szCs w:val="22"/>
          <w:lang w:val="tr-TR"/>
        </w:rPr>
        <w:t>” şeklinde değiştirilmiştir.</w:t>
      </w:r>
    </w:p>
    <w:p w14:paraId="48421CE7"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 xml:space="preserve">b) 45 inci maddesinin üçüncü fıkrasının (a) bendinde yer alan “Mesken nitelikli taşınmazın değerinin, bina vergi değeri veya Tapu ve Kadastro Genel Müdürlüğünce belirlenen değerin 42 </w:t>
      </w:r>
      <w:proofErr w:type="spellStart"/>
      <w:r w:rsidRPr="00F97762">
        <w:rPr>
          <w:rFonts w:ascii="Times New Roman" w:hAnsi="Times New Roman" w:cs="Times New Roman"/>
          <w:i/>
          <w:color w:val="000000"/>
          <w:sz w:val="22"/>
          <w:szCs w:val="22"/>
          <w:lang w:val="tr-TR"/>
        </w:rPr>
        <w:t>nci</w:t>
      </w:r>
      <w:proofErr w:type="spellEnd"/>
      <w:r w:rsidRPr="00F97762">
        <w:rPr>
          <w:rFonts w:ascii="Times New Roman" w:hAnsi="Times New Roman" w:cs="Times New Roman"/>
          <w:i/>
          <w:color w:val="000000"/>
          <w:sz w:val="22"/>
          <w:szCs w:val="22"/>
          <w:lang w:val="tr-TR"/>
        </w:rPr>
        <w:t xml:space="preserve"> maddede belirtilen tutarı aştığının (bu tutar dâhil) belirlendiği” ibaresi “Mesken nitelikli taşınmazın bina vergi değerinin 42 </w:t>
      </w:r>
      <w:proofErr w:type="spellStart"/>
      <w:r w:rsidRPr="00F97762">
        <w:rPr>
          <w:rFonts w:ascii="Times New Roman" w:hAnsi="Times New Roman" w:cs="Times New Roman"/>
          <w:i/>
          <w:color w:val="000000"/>
          <w:sz w:val="22"/>
          <w:szCs w:val="22"/>
          <w:lang w:val="tr-TR"/>
        </w:rPr>
        <w:t>nci</w:t>
      </w:r>
      <w:proofErr w:type="spellEnd"/>
      <w:r w:rsidRPr="00F97762">
        <w:rPr>
          <w:rFonts w:ascii="Times New Roman" w:hAnsi="Times New Roman" w:cs="Times New Roman"/>
          <w:i/>
          <w:color w:val="000000"/>
          <w:sz w:val="22"/>
          <w:szCs w:val="22"/>
          <w:lang w:val="tr-TR"/>
        </w:rPr>
        <w:t xml:space="preserve"> maddede belirtilen tutarı aştığı” şeklinde değiştirilmiştir.</w:t>
      </w:r>
    </w:p>
    <w:p w14:paraId="2B5BB272"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 xml:space="preserve">c) 46 </w:t>
      </w:r>
      <w:proofErr w:type="spellStart"/>
      <w:r w:rsidRPr="00F97762">
        <w:rPr>
          <w:rFonts w:ascii="Times New Roman" w:hAnsi="Times New Roman" w:cs="Times New Roman"/>
          <w:i/>
          <w:color w:val="000000"/>
          <w:sz w:val="22"/>
          <w:szCs w:val="22"/>
          <w:lang w:val="tr-TR"/>
        </w:rPr>
        <w:t>ncı</w:t>
      </w:r>
      <w:proofErr w:type="spellEnd"/>
      <w:r w:rsidRPr="00F97762">
        <w:rPr>
          <w:rFonts w:ascii="Times New Roman" w:hAnsi="Times New Roman" w:cs="Times New Roman"/>
          <w:i/>
          <w:color w:val="000000"/>
          <w:sz w:val="22"/>
          <w:szCs w:val="22"/>
          <w:lang w:val="tr-TR"/>
        </w:rPr>
        <w:t xml:space="preserve"> maddesinin birinci fıkrasının (a) bendinde yer alan “ve üniversitelerin” ibaresi “, üniversitelerin ve Toplu Konut İdaresi Başkanlığının” şeklinde ve (b) bendi aşağıdaki şekilde değiştirilmiştir.</w:t>
      </w:r>
    </w:p>
    <w:p w14:paraId="77D981CC"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 xml:space="preserve">“b) </w:t>
      </w:r>
      <w:r w:rsidRPr="0078048B">
        <w:rPr>
          <w:rFonts w:ascii="Times New Roman" w:hAnsi="Times New Roman" w:cs="Times New Roman"/>
          <w:i/>
          <w:color w:val="000000"/>
          <w:sz w:val="22"/>
          <w:szCs w:val="22"/>
          <w:u w:val="single"/>
          <w:lang w:val="tr-TR"/>
        </w:rPr>
        <w:t>Türkiye sınırları içinde mesken nitelikli tek taşınmazı olanlar ile birden fazla mesken nitelikli taşınmazı bulunanların, değerli konut vergisi konusuna giren en düşük değerli mesken nitelikli tek taşınmazı (intifa hakkına sahip olunması hâli dâhil) (Bu hüküm, belirtilen kişilerin tek meskene hisse ile sahip olmaları hâlinde hisselerine ait kısım hakkında da uygulanır.)</w:t>
      </w:r>
      <w:r w:rsidRPr="00F97762">
        <w:rPr>
          <w:rFonts w:ascii="Times New Roman" w:hAnsi="Times New Roman" w:cs="Times New Roman"/>
          <w:i/>
          <w:color w:val="000000"/>
          <w:sz w:val="22"/>
          <w:szCs w:val="22"/>
          <w:lang w:val="tr-TR"/>
        </w:rPr>
        <w:t>.”</w:t>
      </w:r>
    </w:p>
    <w:p w14:paraId="6E556CC3" w14:textId="77777777" w:rsidR="009679ED" w:rsidRPr="0078048B"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 xml:space="preserve">ç) 47 </w:t>
      </w:r>
      <w:proofErr w:type="spellStart"/>
      <w:r w:rsidRPr="00F97762">
        <w:rPr>
          <w:rFonts w:ascii="Times New Roman" w:hAnsi="Times New Roman" w:cs="Times New Roman"/>
          <w:i/>
          <w:color w:val="000000"/>
          <w:sz w:val="22"/>
          <w:szCs w:val="22"/>
          <w:lang w:val="tr-TR"/>
        </w:rPr>
        <w:t>nci</w:t>
      </w:r>
      <w:proofErr w:type="spellEnd"/>
      <w:r w:rsidRPr="00F97762">
        <w:rPr>
          <w:rFonts w:ascii="Times New Roman" w:hAnsi="Times New Roman" w:cs="Times New Roman"/>
          <w:i/>
          <w:color w:val="000000"/>
          <w:sz w:val="22"/>
          <w:szCs w:val="22"/>
          <w:lang w:val="tr-TR"/>
        </w:rPr>
        <w:t xml:space="preserve"> maddesinin birinci fıkrasında yer alan </w:t>
      </w:r>
      <w:r w:rsidRPr="0078048B">
        <w:rPr>
          <w:rFonts w:ascii="Times New Roman" w:hAnsi="Times New Roman" w:cs="Times New Roman"/>
          <w:color w:val="000000"/>
          <w:sz w:val="22"/>
          <w:szCs w:val="22"/>
          <w:lang w:val="tr-TR"/>
        </w:rPr>
        <w:t>“</w:t>
      </w:r>
      <w:r w:rsidRPr="0078048B">
        <w:rPr>
          <w:rFonts w:ascii="Times New Roman" w:hAnsi="Times New Roman" w:cs="Times New Roman"/>
          <w:i/>
          <w:color w:val="000000"/>
          <w:sz w:val="22"/>
          <w:szCs w:val="22"/>
          <w:u w:val="single"/>
          <w:lang w:val="tr-TR"/>
        </w:rPr>
        <w:t>ve Tapu ve Kadastro Genel Müdürlüğünce belirlenen değer” ibaresi ve aynı fıkrada yer alan “(bu tutar dâhil)”</w:t>
      </w:r>
      <w:r w:rsidRPr="0078048B">
        <w:rPr>
          <w:rFonts w:ascii="Times New Roman" w:hAnsi="Times New Roman" w:cs="Times New Roman"/>
          <w:i/>
          <w:color w:val="000000"/>
          <w:sz w:val="22"/>
          <w:szCs w:val="22"/>
          <w:lang w:val="tr-TR"/>
        </w:rPr>
        <w:t xml:space="preserve"> ibaresi madde metninden çıkarılmıştır.</w:t>
      </w:r>
    </w:p>
    <w:p w14:paraId="5E3A6634"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b/>
          <w:bCs/>
          <w:i/>
          <w:color w:val="000000"/>
          <w:sz w:val="22"/>
          <w:szCs w:val="22"/>
          <w:lang w:val="tr-TR"/>
        </w:rPr>
        <w:t>MADDE 17 –</w:t>
      </w:r>
      <w:r w:rsidRPr="00F97762">
        <w:rPr>
          <w:rStyle w:val="apple-converted-space"/>
          <w:rFonts w:ascii="Times New Roman" w:hAnsi="Times New Roman" w:cs="Times New Roman"/>
          <w:i/>
          <w:color w:val="000000"/>
          <w:sz w:val="22"/>
          <w:szCs w:val="22"/>
          <w:lang w:val="tr-TR"/>
        </w:rPr>
        <w:t> </w:t>
      </w:r>
      <w:r w:rsidRPr="00E92F83">
        <w:rPr>
          <w:rFonts w:ascii="Times New Roman" w:hAnsi="Times New Roman" w:cs="Times New Roman"/>
          <w:i/>
          <w:color w:val="000000"/>
          <w:sz w:val="22"/>
          <w:szCs w:val="22"/>
          <w:u w:val="single"/>
          <w:lang w:val="tr-TR"/>
        </w:rPr>
        <w:t xml:space="preserve">1319 sayılı Kanunun 43 </w:t>
      </w:r>
      <w:r w:rsidRPr="00E92F83">
        <w:rPr>
          <w:rFonts w:ascii="Times New Roman" w:hAnsi="Times New Roman" w:cs="Times New Roman"/>
          <w:color w:val="000000"/>
          <w:sz w:val="22"/>
          <w:szCs w:val="22"/>
          <w:u w:val="single"/>
          <w:lang w:val="tr-TR"/>
        </w:rPr>
        <w:t>üncü</w:t>
      </w:r>
      <w:r w:rsidRPr="00E92F83">
        <w:rPr>
          <w:rFonts w:ascii="Times New Roman" w:hAnsi="Times New Roman" w:cs="Times New Roman"/>
          <w:i/>
          <w:color w:val="000000"/>
          <w:sz w:val="22"/>
          <w:szCs w:val="22"/>
          <w:u w:val="single"/>
          <w:lang w:val="tr-TR"/>
        </w:rPr>
        <w:t xml:space="preserve"> maddesi yürürlükten kaldırılmıştır</w:t>
      </w:r>
      <w:r w:rsidRPr="00F97762">
        <w:rPr>
          <w:rFonts w:ascii="Times New Roman" w:hAnsi="Times New Roman" w:cs="Times New Roman"/>
          <w:i/>
          <w:color w:val="000000"/>
          <w:sz w:val="22"/>
          <w:szCs w:val="22"/>
          <w:lang w:val="tr-TR"/>
        </w:rPr>
        <w:t>.</w:t>
      </w:r>
    </w:p>
    <w:p w14:paraId="016FD25B"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b/>
          <w:bCs/>
          <w:i/>
          <w:color w:val="000000"/>
          <w:sz w:val="22"/>
          <w:szCs w:val="22"/>
          <w:lang w:val="tr-TR"/>
        </w:rPr>
        <w:t>MADDE 18 –</w:t>
      </w:r>
      <w:r w:rsidRPr="00F97762">
        <w:rPr>
          <w:rStyle w:val="apple-converted-space"/>
          <w:rFonts w:ascii="Times New Roman" w:hAnsi="Times New Roman" w:cs="Times New Roman"/>
          <w:i/>
          <w:color w:val="000000"/>
          <w:sz w:val="22"/>
          <w:szCs w:val="22"/>
          <w:lang w:val="tr-TR"/>
        </w:rPr>
        <w:t> </w:t>
      </w:r>
      <w:r w:rsidRPr="00F97762">
        <w:rPr>
          <w:rFonts w:ascii="Times New Roman" w:hAnsi="Times New Roman" w:cs="Times New Roman"/>
          <w:i/>
          <w:color w:val="000000"/>
          <w:sz w:val="22"/>
          <w:szCs w:val="22"/>
          <w:lang w:val="tr-TR"/>
        </w:rPr>
        <w:t>1319 sayılı Kanunun 44 üncü maddesi aşağıdaki şekilde değiştirilmiştir.</w:t>
      </w:r>
    </w:p>
    <w:p w14:paraId="39E58B08"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 xml:space="preserve">“MADDE 44 – Verginin matrahı, bina vergi değerinin 42 </w:t>
      </w:r>
      <w:proofErr w:type="spellStart"/>
      <w:r w:rsidRPr="00F97762">
        <w:rPr>
          <w:rFonts w:ascii="Times New Roman" w:hAnsi="Times New Roman" w:cs="Times New Roman"/>
          <w:i/>
          <w:color w:val="000000"/>
          <w:sz w:val="22"/>
          <w:szCs w:val="22"/>
          <w:lang w:val="tr-TR"/>
        </w:rPr>
        <w:t>nci</w:t>
      </w:r>
      <w:proofErr w:type="spellEnd"/>
      <w:r w:rsidRPr="00F97762">
        <w:rPr>
          <w:rFonts w:ascii="Times New Roman" w:hAnsi="Times New Roman" w:cs="Times New Roman"/>
          <w:i/>
          <w:color w:val="000000"/>
          <w:sz w:val="22"/>
          <w:szCs w:val="22"/>
          <w:lang w:val="tr-TR"/>
        </w:rPr>
        <w:t xml:space="preserve"> maddede yer alan tutarı aşan kısmıdır.</w:t>
      </w:r>
    </w:p>
    <w:p w14:paraId="36137E8F"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Değerli konut vergisine tabi mesken nitelikli taşınmazlardan değeri;</w:t>
      </w:r>
    </w:p>
    <w:p w14:paraId="24EB1249" w14:textId="77777777" w:rsidR="009679ED" w:rsidRPr="0078048B" w:rsidRDefault="009679ED" w:rsidP="00F97762">
      <w:pPr>
        <w:pStyle w:val="metin"/>
        <w:spacing w:before="0" w:beforeAutospacing="0" w:after="0" w:afterAutospacing="0" w:line="360" w:lineRule="auto"/>
        <w:ind w:firstLine="566"/>
        <w:rPr>
          <w:rFonts w:ascii="Times New Roman" w:hAnsi="Times New Roman" w:cs="Times New Roman"/>
          <w:i/>
          <w:color w:val="000000"/>
          <w:sz w:val="22"/>
          <w:szCs w:val="22"/>
          <w:u w:val="single"/>
          <w:lang w:val="tr-TR"/>
        </w:rPr>
      </w:pPr>
      <w:r w:rsidRPr="0078048B">
        <w:rPr>
          <w:rFonts w:ascii="Times New Roman" w:hAnsi="Times New Roman" w:cs="Times New Roman"/>
          <w:i/>
          <w:color w:val="000000"/>
          <w:sz w:val="22"/>
          <w:szCs w:val="22"/>
          <w:u w:val="single"/>
          <w:lang w:val="tr-TR"/>
        </w:rPr>
        <w:t>5.000.000 TL ile 7.500.000 TL arasında olanlar (bu tutar dahil)</w:t>
      </w:r>
    </w:p>
    <w:p w14:paraId="6929484B" w14:textId="45649E9D" w:rsidR="009679ED" w:rsidRPr="0078048B" w:rsidRDefault="009679ED" w:rsidP="00F97762">
      <w:pPr>
        <w:pStyle w:val="metin"/>
        <w:spacing w:before="0" w:beforeAutospacing="0" w:after="0" w:afterAutospacing="0" w:line="360" w:lineRule="auto"/>
        <w:ind w:firstLine="566"/>
        <w:rPr>
          <w:rFonts w:ascii="Times New Roman" w:hAnsi="Times New Roman" w:cs="Times New Roman"/>
          <w:i/>
          <w:color w:val="000000"/>
          <w:sz w:val="22"/>
          <w:szCs w:val="22"/>
          <w:u w:val="single"/>
          <w:lang w:val="tr-TR"/>
        </w:rPr>
      </w:pPr>
      <w:r w:rsidRPr="0078048B">
        <w:rPr>
          <w:rFonts w:ascii="Times New Roman" w:hAnsi="Times New Roman" w:cs="Times New Roman"/>
          <w:i/>
          <w:color w:val="000000"/>
          <w:sz w:val="22"/>
          <w:szCs w:val="22"/>
          <w:u w:val="single"/>
          <w:lang w:val="tr-TR"/>
        </w:rPr>
        <w:t>5.000.000 TL’yi aşan kısmı için                                                                     </w:t>
      </w:r>
      <w:r w:rsidR="00F97762" w:rsidRPr="0078048B">
        <w:rPr>
          <w:rFonts w:ascii="Times New Roman" w:hAnsi="Times New Roman" w:cs="Times New Roman"/>
          <w:i/>
          <w:color w:val="000000"/>
          <w:sz w:val="22"/>
          <w:szCs w:val="22"/>
          <w:u w:val="single"/>
          <w:lang w:val="tr-TR"/>
        </w:rPr>
        <w:t xml:space="preserve">                                       </w:t>
      </w:r>
      <w:r w:rsidRPr="0078048B">
        <w:rPr>
          <w:rStyle w:val="apple-converted-space"/>
          <w:rFonts w:ascii="Times New Roman" w:hAnsi="Times New Roman" w:cs="Times New Roman"/>
          <w:i/>
          <w:color w:val="000000"/>
          <w:sz w:val="22"/>
          <w:szCs w:val="22"/>
          <w:u w:val="single"/>
          <w:lang w:val="tr-TR"/>
        </w:rPr>
        <w:t> </w:t>
      </w:r>
      <w:r w:rsidRPr="0078048B">
        <w:rPr>
          <w:rFonts w:ascii="Times New Roman" w:hAnsi="Times New Roman" w:cs="Times New Roman"/>
          <w:i/>
          <w:color w:val="000000"/>
          <w:sz w:val="22"/>
          <w:szCs w:val="22"/>
          <w:u w:val="single"/>
          <w:lang w:val="tr-TR"/>
        </w:rPr>
        <w:t>(Binde 3)</w:t>
      </w:r>
    </w:p>
    <w:p w14:paraId="6FC753EA" w14:textId="77777777" w:rsidR="009679ED" w:rsidRPr="0078048B" w:rsidRDefault="009679ED" w:rsidP="00F97762">
      <w:pPr>
        <w:pStyle w:val="metin"/>
        <w:spacing w:before="0" w:beforeAutospacing="0" w:after="0" w:afterAutospacing="0" w:line="360" w:lineRule="auto"/>
        <w:ind w:firstLine="566"/>
        <w:rPr>
          <w:rFonts w:ascii="Times New Roman" w:hAnsi="Times New Roman" w:cs="Times New Roman"/>
          <w:i/>
          <w:color w:val="000000"/>
          <w:sz w:val="22"/>
          <w:szCs w:val="22"/>
          <w:u w:val="single"/>
          <w:lang w:val="tr-TR"/>
        </w:rPr>
      </w:pPr>
      <w:r w:rsidRPr="0078048B">
        <w:rPr>
          <w:rFonts w:ascii="Times New Roman" w:hAnsi="Times New Roman" w:cs="Times New Roman"/>
          <w:i/>
          <w:color w:val="000000"/>
          <w:sz w:val="22"/>
          <w:szCs w:val="22"/>
          <w:u w:val="single"/>
          <w:lang w:val="tr-TR"/>
        </w:rPr>
        <w:t>10.000.000 TL’ye kadar olanlar (bu tutar dahil) 7.500.000 TL’si için</w:t>
      </w:r>
    </w:p>
    <w:p w14:paraId="4CEB1CB6" w14:textId="56C868E6" w:rsidR="009679ED" w:rsidRPr="0078048B" w:rsidRDefault="00F97762" w:rsidP="00F97762">
      <w:pPr>
        <w:pStyle w:val="metin"/>
        <w:spacing w:before="0" w:beforeAutospacing="0" w:after="0" w:afterAutospacing="0" w:line="360" w:lineRule="auto"/>
        <w:ind w:firstLine="566"/>
        <w:rPr>
          <w:rFonts w:ascii="Times New Roman" w:hAnsi="Times New Roman" w:cs="Times New Roman"/>
          <w:i/>
          <w:color w:val="000000"/>
          <w:sz w:val="22"/>
          <w:szCs w:val="22"/>
          <w:u w:val="single"/>
          <w:lang w:val="tr-TR"/>
        </w:rPr>
      </w:pPr>
      <w:r w:rsidRPr="0078048B">
        <w:rPr>
          <w:rFonts w:ascii="Times New Roman" w:hAnsi="Times New Roman" w:cs="Times New Roman"/>
          <w:i/>
          <w:color w:val="000000"/>
          <w:sz w:val="22"/>
          <w:szCs w:val="22"/>
          <w:u w:val="single"/>
          <w:lang w:val="tr-TR"/>
        </w:rPr>
        <w:t xml:space="preserve">7.500 TL, fazlası </w:t>
      </w:r>
      <w:r w:rsidR="009679ED" w:rsidRPr="0078048B">
        <w:rPr>
          <w:rFonts w:ascii="Times New Roman" w:hAnsi="Times New Roman" w:cs="Times New Roman"/>
          <w:i/>
          <w:color w:val="000000"/>
          <w:sz w:val="22"/>
          <w:szCs w:val="22"/>
          <w:u w:val="single"/>
          <w:lang w:val="tr-TR"/>
        </w:rPr>
        <w:t>için                                                                                      </w:t>
      </w:r>
      <w:r w:rsidRPr="0078048B">
        <w:rPr>
          <w:rFonts w:ascii="Times New Roman" w:hAnsi="Times New Roman" w:cs="Times New Roman"/>
          <w:i/>
          <w:color w:val="000000"/>
          <w:sz w:val="22"/>
          <w:szCs w:val="22"/>
          <w:u w:val="single"/>
          <w:lang w:val="tr-TR"/>
        </w:rPr>
        <w:t xml:space="preserve">                      </w:t>
      </w:r>
      <w:r w:rsidR="009679ED" w:rsidRPr="0078048B">
        <w:rPr>
          <w:rStyle w:val="apple-converted-space"/>
          <w:rFonts w:ascii="Times New Roman" w:hAnsi="Times New Roman" w:cs="Times New Roman"/>
          <w:i/>
          <w:color w:val="000000"/>
          <w:sz w:val="22"/>
          <w:szCs w:val="22"/>
          <w:u w:val="single"/>
          <w:lang w:val="tr-TR"/>
        </w:rPr>
        <w:t> </w:t>
      </w:r>
      <w:r w:rsidR="009679ED" w:rsidRPr="0078048B">
        <w:rPr>
          <w:rFonts w:ascii="Times New Roman" w:hAnsi="Times New Roman" w:cs="Times New Roman"/>
          <w:i/>
          <w:color w:val="000000"/>
          <w:sz w:val="22"/>
          <w:szCs w:val="22"/>
          <w:u w:val="single"/>
          <w:lang w:val="tr-TR"/>
        </w:rPr>
        <w:t>(Binde 6)</w:t>
      </w:r>
    </w:p>
    <w:p w14:paraId="72B950C0" w14:textId="77777777" w:rsidR="009679ED" w:rsidRPr="0078048B" w:rsidRDefault="009679ED" w:rsidP="00F97762">
      <w:pPr>
        <w:pStyle w:val="metin"/>
        <w:spacing w:before="0" w:beforeAutospacing="0" w:after="0" w:afterAutospacing="0" w:line="360" w:lineRule="auto"/>
        <w:ind w:firstLine="566"/>
        <w:rPr>
          <w:rFonts w:ascii="Times New Roman" w:hAnsi="Times New Roman" w:cs="Times New Roman"/>
          <w:i/>
          <w:color w:val="000000"/>
          <w:sz w:val="22"/>
          <w:szCs w:val="22"/>
          <w:u w:val="single"/>
          <w:lang w:val="tr-TR"/>
        </w:rPr>
      </w:pPr>
      <w:r w:rsidRPr="0078048B">
        <w:rPr>
          <w:rFonts w:ascii="Times New Roman" w:hAnsi="Times New Roman" w:cs="Times New Roman"/>
          <w:i/>
          <w:color w:val="000000"/>
          <w:sz w:val="22"/>
          <w:szCs w:val="22"/>
          <w:u w:val="single"/>
          <w:lang w:val="tr-TR"/>
        </w:rPr>
        <w:lastRenderedPageBreak/>
        <w:t>10.000.000 TL’den fazla olanlar 10.000.000 TL’si için 22.500 TL,</w:t>
      </w:r>
    </w:p>
    <w:p w14:paraId="4A5BBF66" w14:textId="31E43B53" w:rsidR="009679ED" w:rsidRPr="0078048B" w:rsidRDefault="009679ED" w:rsidP="00F97762">
      <w:pPr>
        <w:pStyle w:val="metin"/>
        <w:spacing w:before="0" w:beforeAutospacing="0" w:after="0" w:afterAutospacing="0" w:line="360" w:lineRule="auto"/>
        <w:ind w:firstLine="566"/>
        <w:rPr>
          <w:rFonts w:ascii="Times New Roman" w:hAnsi="Times New Roman" w:cs="Times New Roman"/>
          <w:i/>
          <w:color w:val="000000"/>
          <w:sz w:val="22"/>
          <w:szCs w:val="22"/>
          <w:u w:val="single"/>
          <w:lang w:val="tr-TR"/>
        </w:rPr>
      </w:pPr>
      <w:r w:rsidRPr="0078048B">
        <w:rPr>
          <w:rFonts w:ascii="Times New Roman" w:hAnsi="Times New Roman" w:cs="Times New Roman"/>
          <w:i/>
          <w:color w:val="000000"/>
          <w:sz w:val="22"/>
          <w:szCs w:val="22"/>
          <w:u w:val="single"/>
          <w:lang w:val="tr-TR"/>
        </w:rPr>
        <w:t>fazlası için                                                             </w:t>
      </w:r>
      <w:r w:rsidR="00F97762" w:rsidRPr="0078048B">
        <w:rPr>
          <w:rFonts w:ascii="Times New Roman" w:hAnsi="Times New Roman" w:cs="Times New Roman"/>
          <w:i/>
          <w:color w:val="000000"/>
          <w:sz w:val="22"/>
          <w:szCs w:val="22"/>
          <w:u w:val="single"/>
          <w:lang w:val="tr-TR"/>
        </w:rPr>
        <w:t>                </w:t>
      </w:r>
      <w:r w:rsidRPr="0078048B">
        <w:rPr>
          <w:rFonts w:ascii="Times New Roman" w:hAnsi="Times New Roman" w:cs="Times New Roman"/>
          <w:i/>
          <w:color w:val="000000"/>
          <w:sz w:val="22"/>
          <w:szCs w:val="22"/>
          <w:u w:val="single"/>
          <w:lang w:val="tr-TR"/>
        </w:rPr>
        <w:t>         </w:t>
      </w:r>
      <w:r w:rsidRPr="0078048B">
        <w:rPr>
          <w:rStyle w:val="apple-converted-space"/>
          <w:rFonts w:ascii="Times New Roman" w:hAnsi="Times New Roman" w:cs="Times New Roman"/>
          <w:i/>
          <w:color w:val="000000"/>
          <w:sz w:val="22"/>
          <w:szCs w:val="22"/>
          <w:u w:val="single"/>
          <w:lang w:val="tr-TR"/>
        </w:rPr>
        <w:t> </w:t>
      </w:r>
      <w:r w:rsidRPr="0078048B">
        <w:rPr>
          <w:rFonts w:ascii="Times New Roman" w:hAnsi="Times New Roman" w:cs="Times New Roman"/>
          <w:i/>
          <w:color w:val="000000"/>
          <w:sz w:val="22"/>
          <w:szCs w:val="22"/>
          <w:u w:val="single"/>
          <w:lang w:val="tr-TR"/>
        </w:rPr>
        <w:t>(Binde 10)</w:t>
      </w:r>
    </w:p>
    <w:p w14:paraId="3CCA8A64" w14:textId="77777777" w:rsidR="009679ED" w:rsidRPr="0078048B"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u w:val="single"/>
          <w:lang w:val="tr-TR"/>
        </w:rPr>
      </w:pPr>
      <w:r w:rsidRPr="0078048B">
        <w:rPr>
          <w:rFonts w:ascii="Times New Roman" w:hAnsi="Times New Roman" w:cs="Times New Roman"/>
          <w:i/>
          <w:color w:val="000000"/>
          <w:sz w:val="22"/>
          <w:szCs w:val="22"/>
          <w:u w:val="single"/>
          <w:lang w:val="tr-TR"/>
        </w:rPr>
        <w:t>oranında vergilendirilir.</w:t>
      </w:r>
    </w:p>
    <w:p w14:paraId="412BEC1B"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78048B">
        <w:rPr>
          <w:rFonts w:ascii="Times New Roman" w:hAnsi="Times New Roman" w:cs="Times New Roman"/>
          <w:i/>
          <w:color w:val="000000"/>
          <w:sz w:val="22"/>
          <w:szCs w:val="22"/>
          <w:u w:val="single"/>
          <w:lang w:val="tr-TR"/>
        </w:rPr>
        <w:t>Paylı mülkiyette ve elbirliği mülkiyette, matrahın hesabında mesken nitelikli taşınmazın toplam değeri esas alınır</w:t>
      </w:r>
      <w:r w:rsidRPr="00F97762">
        <w:rPr>
          <w:rFonts w:ascii="Times New Roman" w:hAnsi="Times New Roman" w:cs="Times New Roman"/>
          <w:i/>
          <w:color w:val="000000"/>
          <w:sz w:val="22"/>
          <w:szCs w:val="22"/>
          <w:lang w:val="tr-TR"/>
        </w:rPr>
        <w:t>.</w:t>
      </w:r>
    </w:p>
    <w:p w14:paraId="4D0D901D"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 xml:space="preserve">42 </w:t>
      </w:r>
      <w:proofErr w:type="spellStart"/>
      <w:r w:rsidRPr="00F97762">
        <w:rPr>
          <w:rFonts w:ascii="Times New Roman" w:hAnsi="Times New Roman" w:cs="Times New Roman"/>
          <w:i/>
          <w:color w:val="000000"/>
          <w:sz w:val="22"/>
          <w:szCs w:val="22"/>
          <w:lang w:val="tr-TR"/>
        </w:rPr>
        <w:t>nci</w:t>
      </w:r>
      <w:proofErr w:type="spellEnd"/>
      <w:r w:rsidRPr="00F97762">
        <w:rPr>
          <w:rFonts w:ascii="Times New Roman" w:hAnsi="Times New Roman" w:cs="Times New Roman"/>
          <w:i/>
          <w:color w:val="000000"/>
          <w:sz w:val="22"/>
          <w:szCs w:val="22"/>
          <w:lang w:val="tr-TR"/>
        </w:rPr>
        <w:t xml:space="preserve"> maddede yer alan tutar ile ikinci fıkrada yer alan vergi oranlarına esas mesken nitelikli taşınmaz değerlerinin alt ve üst sınırları her yıl bir önceki yıla ilişkin olarak 213 sayılı Vergi Usul Kanunu hükümlerine göre belirlenen yeniden değerleme oranının yarısı nispetinde artırılır. Bu şekilde hesaplanan tutarların 1.000 Türk lirasına kadar olan kesirleri dikkate alınmaz.</w:t>
      </w:r>
    </w:p>
    <w:p w14:paraId="1C5E8D3E"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i/>
          <w:color w:val="000000"/>
          <w:sz w:val="22"/>
          <w:szCs w:val="22"/>
          <w:lang w:val="tr-TR"/>
        </w:rPr>
        <w:t>Cumhurbaşkanı, dördüncü fıkrada belirtilen yeniden değerleme oranının yarısı nispetindeki artış oranını yeniden değerleme oranına kadar artırmaya yetkilidir.”</w:t>
      </w:r>
    </w:p>
    <w:p w14:paraId="725D3BCB" w14:textId="77777777" w:rsidR="009679ED" w:rsidRPr="00F97762"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lang w:val="tr-TR"/>
        </w:rPr>
      </w:pPr>
      <w:r w:rsidRPr="00F97762">
        <w:rPr>
          <w:rFonts w:ascii="Times New Roman" w:hAnsi="Times New Roman" w:cs="Times New Roman"/>
          <w:b/>
          <w:bCs/>
          <w:i/>
          <w:color w:val="000000"/>
          <w:sz w:val="22"/>
          <w:szCs w:val="22"/>
          <w:lang w:val="tr-TR"/>
        </w:rPr>
        <w:t>MADDE 19 –</w:t>
      </w:r>
      <w:r w:rsidRPr="00F97762">
        <w:rPr>
          <w:rStyle w:val="apple-converted-space"/>
          <w:rFonts w:ascii="Times New Roman" w:hAnsi="Times New Roman" w:cs="Times New Roman"/>
          <w:i/>
          <w:color w:val="000000"/>
          <w:sz w:val="22"/>
          <w:szCs w:val="22"/>
          <w:lang w:val="tr-TR"/>
        </w:rPr>
        <w:t> </w:t>
      </w:r>
      <w:r w:rsidRPr="00F97762">
        <w:rPr>
          <w:rFonts w:ascii="Times New Roman" w:hAnsi="Times New Roman" w:cs="Times New Roman"/>
          <w:i/>
          <w:color w:val="000000"/>
          <w:sz w:val="22"/>
          <w:szCs w:val="22"/>
          <w:lang w:val="tr-TR"/>
        </w:rPr>
        <w:t>1319 sayılı Kanuna aşağıdaki geçici madde eklenmiştir.</w:t>
      </w:r>
    </w:p>
    <w:p w14:paraId="7DCBC464" w14:textId="77777777" w:rsidR="009679ED" w:rsidRPr="0078048B"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u w:val="single"/>
          <w:lang w:val="tr-TR"/>
        </w:rPr>
      </w:pPr>
      <w:r w:rsidRPr="00F97762">
        <w:rPr>
          <w:rFonts w:ascii="Times New Roman" w:hAnsi="Times New Roman" w:cs="Times New Roman"/>
          <w:i/>
          <w:color w:val="000000"/>
          <w:sz w:val="22"/>
          <w:szCs w:val="22"/>
          <w:lang w:val="tr-TR"/>
        </w:rPr>
        <w:t xml:space="preserve">“GEÇİCİ MADDE 24 – </w:t>
      </w:r>
      <w:r w:rsidRPr="0078048B">
        <w:rPr>
          <w:rFonts w:ascii="Times New Roman" w:hAnsi="Times New Roman" w:cs="Times New Roman"/>
          <w:i/>
          <w:color w:val="000000"/>
          <w:sz w:val="22"/>
          <w:szCs w:val="22"/>
          <w:u w:val="single"/>
          <w:lang w:val="tr-TR"/>
        </w:rPr>
        <w:t>Bu Kanunun “Dördüncü Kısım” başlığı altında düzenlenen değerli konut vergisine ilişkin mükellefiyet 2021 yılının başından itibaren başlar. 2020 yılına ilişkin olarak 2020 yılında verilmesi gereken beyanname verilmez, vergi tahakkuk ettirilmez.</w:t>
      </w:r>
    </w:p>
    <w:p w14:paraId="0D3A3508" w14:textId="77777777" w:rsidR="009679ED" w:rsidRPr="0078048B" w:rsidRDefault="009679ED" w:rsidP="00F97762">
      <w:pPr>
        <w:pStyle w:val="metin"/>
        <w:spacing w:before="0" w:beforeAutospacing="0" w:after="0" w:afterAutospacing="0" w:line="360" w:lineRule="auto"/>
        <w:ind w:firstLine="566"/>
        <w:jc w:val="both"/>
        <w:rPr>
          <w:rFonts w:ascii="Times New Roman" w:hAnsi="Times New Roman" w:cs="Times New Roman"/>
          <w:i/>
          <w:color w:val="000000"/>
          <w:sz w:val="22"/>
          <w:szCs w:val="22"/>
          <w:u w:val="single"/>
          <w:lang w:val="tr-TR"/>
        </w:rPr>
      </w:pPr>
      <w:r w:rsidRPr="0078048B">
        <w:rPr>
          <w:rFonts w:ascii="Times New Roman" w:hAnsi="Times New Roman" w:cs="Times New Roman"/>
          <w:i/>
          <w:color w:val="000000"/>
          <w:sz w:val="22"/>
          <w:szCs w:val="22"/>
          <w:u w:val="single"/>
          <w:lang w:val="tr-TR"/>
        </w:rPr>
        <w:t>Değerli konut vergisinin uygulamasında bu maddeyi ihdas eden Kanunun yayımı tarihinden önce Tapu ve Kadastro Genel Müdürlüğünce belirlenen değerler dikkate alınmaz.</w:t>
      </w:r>
    </w:p>
    <w:p w14:paraId="0D111B66" w14:textId="5DC2AACB" w:rsidR="009679ED" w:rsidRDefault="009679ED" w:rsidP="00F97762">
      <w:pPr>
        <w:pStyle w:val="metin"/>
        <w:spacing w:before="0" w:beforeAutospacing="0" w:after="0" w:afterAutospacing="0" w:line="360" w:lineRule="auto"/>
        <w:ind w:firstLine="566"/>
        <w:jc w:val="both"/>
        <w:rPr>
          <w:rFonts w:ascii="Times New Roman" w:hAnsi="Times New Roman" w:cs="Times New Roman"/>
          <w:color w:val="000000"/>
          <w:sz w:val="24"/>
          <w:szCs w:val="24"/>
          <w:lang w:val="tr-TR"/>
        </w:rPr>
      </w:pPr>
      <w:r w:rsidRPr="0078048B">
        <w:rPr>
          <w:rFonts w:ascii="Times New Roman" w:hAnsi="Times New Roman" w:cs="Times New Roman"/>
          <w:i/>
          <w:color w:val="000000"/>
          <w:sz w:val="22"/>
          <w:szCs w:val="22"/>
          <w:u w:val="single"/>
          <w:lang w:val="tr-TR"/>
        </w:rPr>
        <w:t>Cumhurbaşkanı, bu maddede yer alan süreleri bir yıla kadar uzatmaya yetkilidir</w:t>
      </w:r>
      <w:r w:rsidRPr="00F97762">
        <w:rPr>
          <w:rFonts w:ascii="Times New Roman" w:hAnsi="Times New Roman" w:cs="Times New Roman"/>
          <w:i/>
          <w:color w:val="000000"/>
          <w:sz w:val="22"/>
          <w:szCs w:val="22"/>
          <w:lang w:val="tr-TR"/>
        </w:rPr>
        <w:t>.”</w:t>
      </w:r>
      <w:r w:rsidRPr="00F97762">
        <w:rPr>
          <w:rFonts w:ascii="Times New Roman" w:hAnsi="Times New Roman" w:cs="Times New Roman"/>
          <w:color w:val="000000"/>
          <w:sz w:val="22"/>
          <w:szCs w:val="22"/>
          <w:lang w:val="tr-TR"/>
        </w:rPr>
        <w:t xml:space="preserve"> </w:t>
      </w:r>
      <w:r>
        <w:rPr>
          <w:rFonts w:ascii="Times New Roman" w:hAnsi="Times New Roman" w:cs="Times New Roman"/>
          <w:color w:val="000000"/>
          <w:sz w:val="18"/>
          <w:szCs w:val="18"/>
          <w:lang w:val="tr-TR"/>
        </w:rPr>
        <w:t xml:space="preserve"> </w:t>
      </w:r>
      <w:r w:rsidRPr="009679ED">
        <w:rPr>
          <w:rFonts w:ascii="Times New Roman" w:hAnsi="Times New Roman" w:cs="Times New Roman"/>
          <w:color w:val="000000"/>
          <w:sz w:val="24"/>
          <w:szCs w:val="24"/>
          <w:lang w:val="tr-TR"/>
        </w:rPr>
        <w:t>Hükümleri</w:t>
      </w:r>
      <w:r w:rsidR="00F97762">
        <w:rPr>
          <w:rFonts w:ascii="Times New Roman" w:hAnsi="Times New Roman" w:cs="Times New Roman"/>
          <w:color w:val="000000"/>
          <w:sz w:val="24"/>
          <w:szCs w:val="24"/>
          <w:lang w:val="tr-TR"/>
        </w:rPr>
        <w:t>ne yer verilmiştir.</w:t>
      </w:r>
    </w:p>
    <w:p w14:paraId="7C8F07F9" w14:textId="12B62948" w:rsidR="00E92F83" w:rsidRPr="009679ED" w:rsidRDefault="00E92F83" w:rsidP="00F97762">
      <w:pPr>
        <w:pStyle w:val="metin"/>
        <w:spacing w:before="0" w:beforeAutospacing="0" w:after="0" w:afterAutospacing="0" w:line="360" w:lineRule="auto"/>
        <w:ind w:firstLine="566"/>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Kamuoyuna saygı ile duyurulur.</w:t>
      </w:r>
    </w:p>
    <w:p w14:paraId="165BB853" w14:textId="77777777" w:rsidR="00A56CCA" w:rsidRPr="00A56CCA" w:rsidRDefault="00A56CCA" w:rsidP="009679ED">
      <w:pPr>
        <w:spacing w:line="360" w:lineRule="auto"/>
        <w:jc w:val="both"/>
        <w:rPr>
          <w:rFonts w:ascii="Times New Roman" w:hAnsi="Times New Roman" w:cs="Times New Roman"/>
          <w:b/>
        </w:rPr>
      </w:pPr>
    </w:p>
    <w:sectPr w:rsidR="00A56CCA" w:rsidRPr="00A56CCA" w:rsidSect="006321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CA"/>
    <w:rsid w:val="001C04E4"/>
    <w:rsid w:val="006321B6"/>
    <w:rsid w:val="0072011A"/>
    <w:rsid w:val="0078048B"/>
    <w:rsid w:val="009679ED"/>
    <w:rsid w:val="009B4F0B"/>
    <w:rsid w:val="00A3518E"/>
    <w:rsid w:val="00A56CCA"/>
    <w:rsid w:val="00A913C8"/>
    <w:rsid w:val="00B242E8"/>
    <w:rsid w:val="00CA6377"/>
    <w:rsid w:val="00CE4076"/>
    <w:rsid w:val="00D62E19"/>
    <w:rsid w:val="00E92F83"/>
    <w:rsid w:val="00F9776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295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in">
    <w:name w:val="metin"/>
    <w:basedOn w:val="Normal"/>
    <w:rsid w:val="009679ED"/>
    <w:pPr>
      <w:spacing w:before="100" w:beforeAutospacing="1" w:after="100" w:afterAutospacing="1"/>
    </w:pPr>
    <w:rPr>
      <w:rFonts w:ascii="Times" w:hAnsi="Times"/>
      <w:sz w:val="20"/>
      <w:szCs w:val="20"/>
      <w:lang w:val="en-US"/>
    </w:rPr>
  </w:style>
  <w:style w:type="character" w:customStyle="1" w:styleId="apple-converted-space">
    <w:name w:val="apple-converted-space"/>
    <w:basedOn w:val="DefaultParagraphFont"/>
    <w:rsid w:val="009679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in">
    <w:name w:val="metin"/>
    <w:basedOn w:val="Normal"/>
    <w:rsid w:val="009679ED"/>
    <w:pPr>
      <w:spacing w:before="100" w:beforeAutospacing="1" w:after="100" w:afterAutospacing="1"/>
    </w:pPr>
    <w:rPr>
      <w:rFonts w:ascii="Times" w:hAnsi="Times"/>
      <w:sz w:val="20"/>
      <w:szCs w:val="20"/>
      <w:lang w:val="en-US"/>
    </w:rPr>
  </w:style>
  <w:style w:type="character" w:customStyle="1" w:styleId="apple-converted-space">
    <w:name w:val="apple-converted-space"/>
    <w:basedOn w:val="DefaultParagraphFont"/>
    <w:rsid w:val="0096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081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606</Words>
  <Characters>3457</Characters>
  <Application>Microsoft Macintosh Word</Application>
  <DocSecurity>0</DocSecurity>
  <Lines>28</Lines>
  <Paragraphs>8</Paragraphs>
  <ScaleCrop>false</ScaleCrop>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YILDIRIM</dc:creator>
  <cp:keywords/>
  <dc:description/>
  <cp:lastModifiedBy>Cengiz YILDIRIM</cp:lastModifiedBy>
  <cp:revision>14</cp:revision>
  <dcterms:created xsi:type="dcterms:W3CDTF">2020-02-20T06:59:00Z</dcterms:created>
  <dcterms:modified xsi:type="dcterms:W3CDTF">2020-02-20T08:36:00Z</dcterms:modified>
</cp:coreProperties>
</file>